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2A" w:rsidRDefault="00AC122A" w:rsidP="00AC122A">
      <w:pPr>
        <w:spacing w:before="120" w:after="0" w:line="240" w:lineRule="auto"/>
        <w:ind w:left="2977"/>
        <w:jc w:val="both"/>
        <w:rPr>
          <w:rFonts w:ascii="Century Gothic" w:hAnsi="Century Gothic"/>
          <w:noProof/>
          <w:sz w:val="28"/>
        </w:rPr>
      </w:pPr>
      <w:r w:rsidRPr="00AC122A">
        <w:rPr>
          <w:rFonts w:ascii="Century Gothic" w:hAnsi="Century Gothic"/>
          <w:noProof/>
          <w:sz w:val="28"/>
        </w:rPr>
        <w:drawing>
          <wp:inline distT="0" distB="0" distL="0" distR="0">
            <wp:extent cx="1647190" cy="1026960"/>
            <wp:effectExtent l="19050" t="0" r="0" b="0"/>
            <wp:docPr id="4" name="Рисунок 6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275" cy="103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22A" w:rsidRDefault="00AC122A" w:rsidP="00AC122A">
      <w:pPr>
        <w:spacing w:before="120" w:after="0" w:line="240" w:lineRule="auto"/>
        <w:ind w:left="2977"/>
        <w:jc w:val="both"/>
        <w:rPr>
          <w:rFonts w:ascii="Century Gothic" w:hAnsi="Century Gothic"/>
          <w:noProof/>
          <w:sz w:val="28"/>
        </w:rPr>
      </w:pPr>
      <w:r>
        <w:rPr>
          <w:rFonts w:ascii="Century Gothic" w:hAnsi="Century Gothic"/>
          <w:noProof/>
          <w:sz w:val="28"/>
          <w:lang w:val="en-US"/>
        </w:rPr>
        <w:t xml:space="preserve"> </w:t>
      </w:r>
    </w:p>
    <w:p w:rsidR="00AC122A" w:rsidRDefault="00AC122A" w:rsidP="00AC122A">
      <w:pPr>
        <w:spacing w:before="120" w:after="0" w:line="240" w:lineRule="auto"/>
        <w:ind w:left="2977"/>
        <w:jc w:val="both"/>
        <w:rPr>
          <w:rFonts w:ascii="Century Gothic" w:hAnsi="Century Gothic"/>
          <w:noProof/>
          <w:sz w:val="28"/>
          <w:lang w:val="en-US"/>
        </w:rPr>
      </w:pPr>
    </w:p>
    <w:p w:rsidR="00AC122A" w:rsidRDefault="00AC122A" w:rsidP="00AC122A">
      <w:pPr>
        <w:spacing w:before="120" w:after="0" w:line="240" w:lineRule="auto"/>
        <w:ind w:left="2977"/>
        <w:jc w:val="both"/>
        <w:rPr>
          <w:rFonts w:ascii="Century Gothic" w:hAnsi="Century Gothic"/>
          <w:noProof/>
          <w:sz w:val="28"/>
          <w:lang w:val="en-US"/>
        </w:rPr>
      </w:pPr>
    </w:p>
    <w:p w:rsidR="00AC122A" w:rsidRDefault="002A788F" w:rsidP="00AC122A">
      <w:pPr>
        <w:spacing w:before="120" w:after="0" w:line="240" w:lineRule="auto"/>
        <w:ind w:left="2977"/>
        <w:jc w:val="both"/>
        <w:rPr>
          <w:rFonts w:ascii="Century Gothic" w:hAnsi="Century Gothic"/>
          <w:noProof/>
          <w:sz w:val="28"/>
          <w:lang w:val="en-US"/>
        </w:rPr>
      </w:pPr>
      <w:r>
        <w:rPr>
          <w:rFonts w:ascii="Century Gothic" w:hAnsi="Century Gothic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60.9pt;margin-top:-93.55pt;width:2in;height:120.75pt;z-index:25165824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" filled="f" stroked="f">
            <v:textbox>
              <w:txbxContent>
                <w:p w:rsidR="00AC122A" w:rsidRPr="00FE348F" w:rsidRDefault="00AC122A" w:rsidP="00AC122A">
                  <w:pPr>
                    <w:spacing w:after="0" w:line="240" w:lineRule="auto"/>
                    <w:jc w:val="center"/>
                    <w:rPr>
                      <w:rFonts w:ascii="Franklin Gothic Medium" w:hAnsi="Franklin Gothic Medium"/>
                      <w:b/>
                      <w:noProof/>
                      <w:color w:val="9A0000"/>
                      <w:sz w:val="180"/>
                      <w:szCs w:val="72"/>
                    </w:rPr>
                  </w:pPr>
                  <w:r w:rsidRPr="00FE348F">
                    <w:rPr>
                      <w:rFonts w:ascii="Franklin Gothic Medium" w:hAnsi="Franklin Gothic Medium"/>
                      <w:b/>
                      <w:noProof/>
                      <w:color w:val="9A0000"/>
                      <w:sz w:val="180"/>
                      <w:szCs w:val="72"/>
                    </w:rPr>
                    <w:t>еэк</w:t>
                  </w:r>
                </w:p>
              </w:txbxContent>
            </v:textbox>
          </v:shape>
        </w:pict>
      </w:r>
    </w:p>
    <w:p w:rsidR="00AC122A" w:rsidRPr="00AC122A" w:rsidRDefault="00AC122A" w:rsidP="00AC122A">
      <w:pPr>
        <w:spacing w:before="120" w:after="0" w:line="240" w:lineRule="auto"/>
        <w:ind w:left="2977"/>
        <w:jc w:val="both"/>
        <w:rPr>
          <w:rFonts w:ascii="Century Gothic" w:hAnsi="Century Gothic"/>
          <w:noProof/>
          <w:sz w:val="28"/>
          <w:lang w:val="en-US"/>
        </w:rPr>
      </w:pPr>
    </w:p>
    <w:p w:rsidR="00AC122A" w:rsidRPr="008A44B2" w:rsidRDefault="00AC122A" w:rsidP="00AC122A">
      <w:pPr>
        <w:spacing w:before="120" w:after="0" w:line="240" w:lineRule="auto"/>
        <w:ind w:left="1418"/>
        <w:jc w:val="both"/>
        <w:rPr>
          <w:rFonts w:ascii="Century Gothic" w:hAnsi="Century Gothic"/>
          <w:noProof/>
          <w:sz w:val="44"/>
        </w:rPr>
      </w:pPr>
      <w:r w:rsidRPr="008A44B2">
        <w:rPr>
          <w:rFonts w:ascii="Century Gothic" w:hAnsi="Century Gothic"/>
          <w:noProof/>
          <w:sz w:val="44"/>
        </w:rPr>
        <w:t>Евразийская</w:t>
      </w:r>
    </w:p>
    <w:p w:rsidR="00AC122A" w:rsidRPr="008A44B2" w:rsidRDefault="00AC122A" w:rsidP="00AC122A">
      <w:pPr>
        <w:spacing w:after="0" w:line="240" w:lineRule="auto"/>
        <w:ind w:left="1418"/>
        <w:jc w:val="both"/>
        <w:rPr>
          <w:rFonts w:ascii="Century Gothic" w:hAnsi="Century Gothic"/>
          <w:noProof/>
          <w:sz w:val="44"/>
        </w:rPr>
      </w:pPr>
      <w:r w:rsidRPr="008A44B2">
        <w:rPr>
          <w:rFonts w:ascii="Century Gothic" w:hAnsi="Century Gothic"/>
          <w:noProof/>
          <w:sz w:val="44"/>
        </w:rPr>
        <w:t>Экономическая</w:t>
      </w:r>
    </w:p>
    <w:p w:rsidR="00AC122A" w:rsidRDefault="00AC122A" w:rsidP="00AC122A">
      <w:pPr>
        <w:spacing w:after="0" w:line="240" w:lineRule="auto"/>
        <w:ind w:left="1418"/>
        <w:jc w:val="both"/>
        <w:rPr>
          <w:rFonts w:ascii="Century Gothic" w:hAnsi="Century Gothic"/>
          <w:noProof/>
          <w:sz w:val="44"/>
        </w:rPr>
      </w:pPr>
      <w:r w:rsidRPr="008A44B2">
        <w:rPr>
          <w:rFonts w:ascii="Century Gothic" w:hAnsi="Century Gothic"/>
          <w:noProof/>
          <w:sz w:val="44"/>
        </w:rPr>
        <w:t>Комиссия</w:t>
      </w:r>
    </w:p>
    <w:p w:rsidR="00AC122A" w:rsidRPr="00AC122A" w:rsidRDefault="00AC122A" w:rsidP="00AC122A">
      <w:pPr>
        <w:spacing w:after="0" w:line="240" w:lineRule="auto"/>
        <w:jc w:val="both"/>
        <w:rPr>
          <w:rFonts w:ascii="Century Gothic" w:hAnsi="Century Gothic"/>
          <w:noProof/>
          <w:sz w:val="28"/>
          <w:lang w:val="en-US"/>
        </w:rPr>
      </w:pPr>
      <w:r>
        <w:rPr>
          <w:rFonts w:ascii="Century Gothic" w:hAnsi="Century Gothic"/>
          <w:noProof/>
          <w:sz w:val="28"/>
          <w:lang w:val="en-US"/>
        </w:rPr>
        <w:t xml:space="preserve">                                           </w:t>
      </w:r>
    </w:p>
    <w:p w:rsidR="00AC122A" w:rsidRPr="00D1438B" w:rsidRDefault="00AC122A" w:rsidP="00AC122A">
      <w:pPr>
        <w:spacing w:after="0" w:line="240" w:lineRule="auto"/>
        <w:ind w:left="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lang w:val="en-US"/>
        </w:rPr>
        <w:t xml:space="preserve">  </w:t>
      </w:r>
    </w:p>
    <w:p w:rsidR="00AC122A" w:rsidRDefault="00AC122A" w:rsidP="00AC122A">
      <w:pPr>
        <w:spacing w:after="0" w:line="240" w:lineRule="auto"/>
        <w:ind w:left="851"/>
        <w:jc w:val="both"/>
        <w:rPr>
          <w:rFonts w:ascii="Century Gothic" w:hAnsi="Century Gothic"/>
          <w:sz w:val="28"/>
          <w:szCs w:val="28"/>
        </w:rPr>
      </w:pPr>
    </w:p>
    <w:p w:rsidR="00AC122A" w:rsidRDefault="00AC122A" w:rsidP="00AC122A">
      <w:pPr>
        <w:spacing w:after="0" w:line="240" w:lineRule="auto"/>
        <w:ind w:left="851"/>
        <w:jc w:val="both"/>
        <w:rPr>
          <w:rFonts w:ascii="Century Gothic" w:hAnsi="Century Gothic"/>
          <w:sz w:val="40"/>
          <w:szCs w:val="28"/>
        </w:rPr>
      </w:pPr>
    </w:p>
    <w:p w:rsidR="00AC122A" w:rsidRDefault="00AC122A" w:rsidP="00AC122A">
      <w:pPr>
        <w:spacing w:after="0" w:line="240" w:lineRule="auto"/>
        <w:ind w:left="851"/>
        <w:jc w:val="both"/>
        <w:rPr>
          <w:rFonts w:ascii="Century Gothic" w:hAnsi="Century Gothic"/>
          <w:sz w:val="40"/>
          <w:szCs w:val="28"/>
          <w:lang w:val="en-US"/>
        </w:rPr>
      </w:pPr>
      <w:r>
        <w:rPr>
          <w:rFonts w:ascii="Century Gothic" w:hAnsi="Century Gothic"/>
          <w:sz w:val="40"/>
          <w:szCs w:val="28"/>
          <w:lang w:val="en-US"/>
        </w:rPr>
        <w:t xml:space="preserve"> </w:t>
      </w:r>
      <w:r w:rsidRPr="00AC122A">
        <w:rPr>
          <w:rFonts w:ascii="Century Gothic" w:hAnsi="Century Gothic"/>
          <w:noProof/>
          <w:sz w:val="40"/>
          <w:szCs w:val="28"/>
        </w:rPr>
        <w:drawing>
          <wp:inline distT="0" distB="0" distL="0" distR="0">
            <wp:extent cx="1285875" cy="1219200"/>
            <wp:effectExtent l="0" t="0" r="9525" b="0"/>
            <wp:docPr id="3" name="Рисунок 1" descr="http://im0-tub-ru.yandex.net/i?id=6796479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im0-tub-ru.yandex.net/i?id=6796479-13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22A" w:rsidRDefault="00AC122A" w:rsidP="00AC122A">
      <w:pPr>
        <w:spacing w:after="0" w:line="240" w:lineRule="auto"/>
        <w:ind w:left="851"/>
        <w:jc w:val="both"/>
        <w:rPr>
          <w:rFonts w:ascii="Century Gothic" w:hAnsi="Century Gothic"/>
          <w:sz w:val="40"/>
          <w:szCs w:val="28"/>
          <w:lang w:val="en-US"/>
        </w:rPr>
      </w:pPr>
    </w:p>
    <w:p w:rsidR="00AC122A" w:rsidRDefault="00AC122A" w:rsidP="00AC122A">
      <w:pPr>
        <w:spacing w:after="0" w:line="240" w:lineRule="auto"/>
        <w:ind w:left="851"/>
        <w:jc w:val="both"/>
        <w:rPr>
          <w:rFonts w:ascii="Century Gothic" w:hAnsi="Century Gothic"/>
          <w:sz w:val="40"/>
          <w:szCs w:val="28"/>
          <w:lang w:val="en-US"/>
        </w:rPr>
      </w:pPr>
    </w:p>
    <w:p w:rsidR="00AC122A" w:rsidRDefault="00AC122A" w:rsidP="00AC122A">
      <w:pPr>
        <w:spacing w:after="0" w:line="240" w:lineRule="auto"/>
        <w:ind w:left="851"/>
        <w:jc w:val="both"/>
        <w:rPr>
          <w:rFonts w:ascii="Century Gothic" w:hAnsi="Century Gothic"/>
          <w:sz w:val="40"/>
          <w:szCs w:val="28"/>
          <w:lang w:val="en-US"/>
        </w:rPr>
      </w:pPr>
    </w:p>
    <w:p w:rsidR="00AC122A" w:rsidRPr="00F27556" w:rsidRDefault="00AC122A" w:rsidP="00AC122A">
      <w:pPr>
        <w:spacing w:after="0" w:line="240" w:lineRule="auto"/>
        <w:ind w:left="851"/>
        <w:jc w:val="both"/>
        <w:rPr>
          <w:rFonts w:ascii="Century Gothic" w:hAnsi="Century Gothic"/>
          <w:sz w:val="40"/>
          <w:szCs w:val="28"/>
        </w:rPr>
      </w:pPr>
      <w:r w:rsidRPr="00F27556">
        <w:rPr>
          <w:rFonts w:ascii="Century Gothic" w:hAnsi="Century Gothic"/>
          <w:sz w:val="40"/>
          <w:szCs w:val="28"/>
        </w:rPr>
        <w:t xml:space="preserve">Бизнес союз предпринимателей и нанимателей имени профессора М.С. Кунявского </w:t>
      </w:r>
    </w:p>
    <w:p w:rsidR="00AC122A" w:rsidRPr="00D1438B" w:rsidRDefault="00AC122A" w:rsidP="00AC122A">
      <w:pPr>
        <w:pStyle w:val="1"/>
        <w:spacing w:before="0" w:line="240" w:lineRule="auto"/>
        <w:jc w:val="center"/>
        <w:rPr>
          <w:rFonts w:ascii="Century Gothic" w:hAnsi="Century Gothic"/>
          <w:color w:val="215868"/>
        </w:rPr>
        <w:sectPr w:rsidR="00AC122A" w:rsidRPr="00D1438B" w:rsidSect="008A44B2">
          <w:headerReference w:type="default" r:id="rId9"/>
          <w:headerReference w:type="first" r:id="rId10"/>
          <w:pgSz w:w="11906" w:h="16838"/>
          <w:pgMar w:top="851" w:right="424" w:bottom="1276" w:left="567" w:header="708" w:footer="708" w:gutter="0"/>
          <w:pgNumType w:start="1"/>
          <w:cols w:num="2" w:space="141"/>
          <w:titlePg/>
          <w:docGrid w:linePitch="360"/>
        </w:sectPr>
      </w:pPr>
    </w:p>
    <w:p w:rsidR="00AC122A" w:rsidRPr="00D1438B" w:rsidRDefault="00AC122A" w:rsidP="00AC122A">
      <w:pPr>
        <w:pStyle w:val="1"/>
        <w:spacing w:before="0" w:line="240" w:lineRule="auto"/>
        <w:jc w:val="center"/>
        <w:rPr>
          <w:rFonts w:ascii="Century Gothic" w:hAnsi="Century Gothic"/>
          <w:color w:val="215868"/>
        </w:rPr>
      </w:pPr>
    </w:p>
    <w:p w:rsidR="00AC122A" w:rsidRPr="00D1438B" w:rsidRDefault="00AC122A" w:rsidP="00AC122A">
      <w:pPr>
        <w:spacing w:before="120" w:after="0"/>
        <w:rPr>
          <w:rFonts w:ascii="Century Gothic" w:hAnsi="Century Gothic" w:cs="Arial"/>
          <w:sz w:val="36"/>
          <w:szCs w:val="28"/>
        </w:rPr>
        <w:sectPr w:rsidR="00AC122A" w:rsidRPr="00D1438B" w:rsidSect="00D1438B">
          <w:type w:val="continuous"/>
          <w:pgSz w:w="11906" w:h="16838"/>
          <w:pgMar w:top="1134" w:right="850" w:bottom="1276" w:left="1134" w:header="708" w:footer="708" w:gutter="0"/>
          <w:pgNumType w:start="1"/>
          <w:cols w:num="2" w:space="708"/>
          <w:titlePg/>
          <w:docGrid w:linePitch="360"/>
        </w:sectPr>
      </w:pPr>
    </w:p>
    <w:p w:rsidR="00AC122A" w:rsidRPr="00D1438B" w:rsidRDefault="00AC122A" w:rsidP="00AC122A">
      <w:pPr>
        <w:spacing w:before="120" w:after="0"/>
        <w:jc w:val="center"/>
        <w:rPr>
          <w:rFonts w:ascii="Century Gothic" w:hAnsi="Century Gothic" w:cs="Arial"/>
          <w:sz w:val="36"/>
          <w:szCs w:val="28"/>
        </w:rPr>
      </w:pPr>
      <w:r w:rsidRPr="00D1438B">
        <w:rPr>
          <w:rFonts w:ascii="Century Gothic" w:hAnsi="Century Gothic" w:cs="Arial"/>
          <w:sz w:val="36"/>
          <w:szCs w:val="28"/>
        </w:rPr>
        <w:lastRenderedPageBreak/>
        <w:t>Международная конференция на тему</w:t>
      </w:r>
    </w:p>
    <w:p w:rsidR="00AC122A" w:rsidRPr="00D1438B" w:rsidRDefault="00AC122A" w:rsidP="00AC122A">
      <w:pPr>
        <w:autoSpaceDE w:val="0"/>
        <w:autoSpaceDN w:val="0"/>
        <w:adjustRightInd w:val="0"/>
        <w:spacing w:after="0"/>
        <w:ind w:firstLine="709"/>
        <w:jc w:val="center"/>
        <w:rPr>
          <w:rFonts w:ascii="Century Gothic" w:hAnsi="Century Gothic"/>
          <w:b/>
          <w:sz w:val="40"/>
          <w:szCs w:val="32"/>
        </w:rPr>
      </w:pPr>
      <w:r w:rsidRPr="00D1438B">
        <w:rPr>
          <w:rFonts w:ascii="Century Gothic" w:hAnsi="Century Gothic"/>
          <w:b/>
          <w:sz w:val="40"/>
          <w:szCs w:val="32"/>
        </w:rPr>
        <w:t>«Евразийский экономический союз. Конкуренция и антимонопольное регулирование»</w:t>
      </w:r>
    </w:p>
    <w:p w:rsidR="00AC122A" w:rsidRPr="00D1438B" w:rsidRDefault="00AC122A" w:rsidP="00AC122A">
      <w:pPr>
        <w:spacing w:before="120" w:after="120"/>
        <w:jc w:val="center"/>
        <w:rPr>
          <w:rFonts w:ascii="Century Gothic" w:hAnsi="Century Gothic"/>
          <w:b/>
          <w:i/>
          <w:sz w:val="32"/>
          <w:szCs w:val="32"/>
        </w:rPr>
      </w:pPr>
      <w:r w:rsidRPr="005630D3">
        <w:rPr>
          <w:rFonts w:ascii="Century Gothic" w:hAnsi="Century Gothic"/>
          <w:i/>
          <w:sz w:val="32"/>
          <w:szCs w:val="32"/>
        </w:rPr>
        <w:t>Предварительная</w:t>
      </w:r>
      <w:r w:rsidRPr="00D1438B">
        <w:rPr>
          <w:rFonts w:ascii="Century Gothic" w:hAnsi="Century Gothic"/>
          <w:b/>
          <w:i/>
          <w:sz w:val="32"/>
          <w:szCs w:val="32"/>
        </w:rPr>
        <w:t xml:space="preserve"> Программа</w:t>
      </w:r>
    </w:p>
    <w:p w:rsidR="00AC122A" w:rsidRPr="00D1438B" w:rsidRDefault="00AC122A" w:rsidP="00AC122A">
      <w:pPr>
        <w:spacing w:after="120"/>
        <w:jc w:val="both"/>
        <w:rPr>
          <w:rFonts w:ascii="Century Gothic" w:hAnsi="Century Gothic"/>
          <w:color w:val="000000"/>
          <w:szCs w:val="28"/>
          <w:shd w:val="clear" w:color="auto" w:fill="FFFFFF"/>
        </w:rPr>
      </w:pPr>
      <w:r w:rsidRPr="00D1438B">
        <w:rPr>
          <w:rFonts w:ascii="Century Gothic" w:hAnsi="Century Gothic"/>
          <w:szCs w:val="28"/>
        </w:rPr>
        <w:t xml:space="preserve">г. Минск,  </w:t>
      </w:r>
      <w:r w:rsidRPr="00D1438B">
        <w:rPr>
          <w:rStyle w:val="CharStyle4"/>
          <w:rFonts w:ascii="Century Gothic" w:hAnsi="Century Gothic"/>
          <w:color w:val="000000"/>
          <w:sz w:val="22"/>
          <w:szCs w:val="28"/>
        </w:rPr>
        <w:t xml:space="preserve">ул. </w:t>
      </w:r>
      <w:proofErr w:type="spellStart"/>
      <w:r w:rsidRPr="00D1438B">
        <w:rPr>
          <w:rStyle w:val="CharStyle4"/>
          <w:rFonts w:ascii="Century Gothic" w:hAnsi="Century Gothic"/>
          <w:color w:val="000000"/>
          <w:sz w:val="22"/>
          <w:szCs w:val="28"/>
        </w:rPr>
        <w:t>Сторожевская</w:t>
      </w:r>
      <w:proofErr w:type="spellEnd"/>
      <w:r w:rsidRPr="00D1438B">
        <w:rPr>
          <w:rStyle w:val="CharStyle4"/>
          <w:rFonts w:ascii="Century Gothic" w:hAnsi="Century Gothic"/>
          <w:color w:val="000000"/>
          <w:sz w:val="22"/>
          <w:szCs w:val="28"/>
        </w:rPr>
        <w:t>, 15, гостиница «Беларусь», большой конференц-зал</w:t>
      </w:r>
    </w:p>
    <w:p w:rsidR="00AC122A" w:rsidRPr="00D1438B" w:rsidRDefault="00AC122A" w:rsidP="00AC122A">
      <w:pPr>
        <w:spacing w:after="120"/>
        <w:jc w:val="center"/>
        <w:rPr>
          <w:rFonts w:ascii="Century Gothic" w:hAnsi="Century Gothic"/>
          <w:b/>
          <w:sz w:val="40"/>
          <w:szCs w:val="28"/>
        </w:rPr>
      </w:pPr>
      <w:r w:rsidRPr="00D1438B">
        <w:rPr>
          <w:rFonts w:ascii="Century Gothic" w:hAnsi="Century Gothic"/>
          <w:b/>
          <w:sz w:val="40"/>
          <w:szCs w:val="28"/>
        </w:rPr>
        <w:t>12 июня 2015 года</w:t>
      </w:r>
    </w:p>
    <w:tbl>
      <w:tblPr>
        <w:tblW w:w="10348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/>
      </w:tblPr>
      <w:tblGrid>
        <w:gridCol w:w="2193"/>
        <w:gridCol w:w="8155"/>
      </w:tblGrid>
      <w:tr w:rsidR="00AC122A" w:rsidRPr="00D1438B" w:rsidTr="0017460A">
        <w:tc>
          <w:tcPr>
            <w:tcW w:w="2193" w:type="dxa"/>
            <w:shd w:val="clear" w:color="auto" w:fill="C6D9F1" w:themeFill="text2" w:themeFillTint="33"/>
          </w:tcPr>
          <w:p w:rsidR="00AC122A" w:rsidRPr="00D1438B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>10: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00 – 10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8155" w:type="dxa"/>
            <w:shd w:val="clear" w:color="auto" w:fill="C6D9F1" w:themeFill="text2" w:themeFillTint="33"/>
          </w:tcPr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>Регистрация участников конференции</w:t>
            </w:r>
          </w:p>
        </w:tc>
      </w:tr>
      <w:tr w:rsidR="00AC122A" w:rsidRPr="00D1438B" w:rsidTr="0017460A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5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6C1CAE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color w:val="984806"/>
                <w:sz w:val="28"/>
                <w:szCs w:val="28"/>
              </w:rPr>
            </w:pPr>
            <w:r w:rsidRPr="00D1438B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 xml:space="preserve">Открытие международной конференции </w:t>
            </w:r>
          </w:p>
          <w:p w:rsidR="00AC122A" w:rsidRPr="00646250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646250">
              <w:rPr>
                <w:rFonts w:ascii="Century Gothic" w:hAnsi="Century Gothic"/>
                <w:b/>
                <w:sz w:val="28"/>
                <w:szCs w:val="28"/>
              </w:rPr>
              <w:t>БАДЕЙ Георгий Петрович</w:t>
            </w:r>
            <w:r w:rsidRPr="00646250">
              <w:rPr>
                <w:rFonts w:ascii="Century Gothic" w:hAnsi="Century Gothic"/>
                <w:sz w:val="28"/>
                <w:szCs w:val="28"/>
              </w:rPr>
              <w:t>,</w:t>
            </w:r>
          </w:p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6C1CAE">
              <w:rPr>
                <w:rFonts w:ascii="Century Gothic" w:hAnsi="Century Gothic"/>
                <w:i/>
                <w:sz w:val="28"/>
                <w:szCs w:val="28"/>
              </w:rPr>
              <w:t>Почетный председатель Бизнес союза предпринимателей и нанимателей М.С. Кунявского</w:t>
            </w:r>
          </w:p>
        </w:tc>
      </w:tr>
      <w:tr w:rsidR="00AC122A" w:rsidRPr="00D1438B" w:rsidTr="0017460A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5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5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D1438B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 xml:space="preserve">Приветственное слово </w:t>
            </w:r>
          </w:p>
          <w:p w:rsidR="00AC122A" w:rsidRPr="008379FA" w:rsidRDefault="00AC122A" w:rsidP="00AC122A">
            <w:pPr>
              <w:pStyle w:val="a5"/>
              <w:numPr>
                <w:ilvl w:val="0"/>
                <w:numId w:val="3"/>
              </w:numPr>
              <w:spacing w:before="120" w:after="0"/>
              <w:rPr>
                <w:rFonts w:ascii="Century Gothic" w:hAnsi="Century Gothic"/>
                <w:b/>
                <w:sz w:val="28"/>
                <w:szCs w:val="24"/>
              </w:rPr>
            </w:pPr>
            <w:r w:rsidRPr="008379FA">
              <w:rPr>
                <w:rFonts w:ascii="Century Gothic" w:hAnsi="Century Gothic"/>
                <w:b/>
                <w:sz w:val="28"/>
                <w:szCs w:val="24"/>
              </w:rPr>
              <w:t>ВАЛЮШИЦКИЙ Виктор Иванович,</w:t>
            </w:r>
          </w:p>
          <w:p w:rsidR="00AC122A" w:rsidRDefault="00AC122A" w:rsidP="0017460A">
            <w:pPr>
              <w:pBdr>
                <w:bottom w:val="dotted" w:sz="6" w:space="0" w:color="979797"/>
              </w:pBdr>
              <w:spacing w:before="120" w:after="0" w:line="240" w:lineRule="auto"/>
              <w:jc w:val="both"/>
              <w:rPr>
                <w:rFonts w:ascii="Century Gothic" w:hAnsi="Century Gothic"/>
                <w:sz w:val="28"/>
                <w:szCs w:val="24"/>
              </w:rPr>
            </w:pPr>
            <w:r w:rsidRPr="008379FA">
              <w:rPr>
                <w:rFonts w:ascii="Century Gothic" w:hAnsi="Century Gothic"/>
                <w:sz w:val="28"/>
                <w:szCs w:val="24"/>
              </w:rPr>
              <w:lastRenderedPageBreak/>
              <w:t xml:space="preserve">Председатель Постоянной комиссии </w:t>
            </w:r>
            <w:r>
              <w:rPr>
                <w:rFonts w:ascii="Century Gothic" w:hAnsi="Century Gothic"/>
                <w:sz w:val="28"/>
                <w:szCs w:val="24"/>
              </w:rPr>
              <w:t xml:space="preserve">по экономической политике </w:t>
            </w:r>
            <w:r w:rsidRPr="008379FA">
              <w:rPr>
                <w:rFonts w:ascii="Century Gothic" w:hAnsi="Century Gothic"/>
                <w:sz w:val="28"/>
                <w:szCs w:val="24"/>
              </w:rPr>
              <w:t>Палаты представителей Национального собрания Республики Беларусь</w:t>
            </w:r>
          </w:p>
          <w:p w:rsidR="00AC122A" w:rsidRPr="0016672C" w:rsidRDefault="00AC122A" w:rsidP="0017460A">
            <w:pPr>
              <w:pStyle w:val="a5"/>
              <w:numPr>
                <w:ilvl w:val="0"/>
                <w:numId w:val="2"/>
              </w:numPr>
              <w:spacing w:before="240" w:after="0" w:line="240" w:lineRule="auto"/>
              <w:jc w:val="both"/>
              <w:rPr>
                <w:rFonts w:ascii="Century Gothic" w:hAnsi="Century Gothic"/>
                <w:b/>
                <w:sz w:val="28"/>
                <w:szCs w:val="28"/>
              </w:rPr>
            </w:pPr>
            <w:r w:rsidRPr="0016672C">
              <w:rPr>
                <w:rFonts w:ascii="Century Gothic" w:hAnsi="Century Gothic"/>
                <w:b/>
                <w:sz w:val="28"/>
                <w:szCs w:val="28"/>
              </w:rPr>
              <w:t xml:space="preserve">БУЛЕГЕНОВ  </w:t>
            </w:r>
            <w:proofErr w:type="spellStart"/>
            <w:r w:rsidRPr="0016672C">
              <w:rPr>
                <w:rFonts w:ascii="Century Gothic" w:hAnsi="Century Gothic"/>
                <w:b/>
                <w:sz w:val="28"/>
                <w:szCs w:val="28"/>
              </w:rPr>
              <w:t>Ергали</w:t>
            </w:r>
            <w:proofErr w:type="spellEnd"/>
            <w:r w:rsidRPr="0016672C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Pr="0016672C">
              <w:rPr>
                <w:rFonts w:ascii="Century Gothic" w:hAnsi="Century Gothic"/>
                <w:b/>
                <w:sz w:val="28"/>
                <w:szCs w:val="28"/>
              </w:rPr>
              <w:t>Булегенович</w:t>
            </w:r>
            <w:proofErr w:type="spellEnd"/>
            <w:r w:rsidRPr="0016672C">
              <w:rPr>
                <w:rFonts w:ascii="Century Gothic" w:hAnsi="Century Gothic"/>
                <w:b/>
                <w:sz w:val="28"/>
                <w:szCs w:val="28"/>
              </w:rPr>
              <w:t xml:space="preserve">, </w:t>
            </w:r>
          </w:p>
          <w:p w:rsidR="00AC122A" w:rsidRPr="008379FA" w:rsidRDefault="00AC122A" w:rsidP="0017460A">
            <w:pPr>
              <w:pBdr>
                <w:bottom w:val="dotted" w:sz="6" w:space="0" w:color="979797"/>
              </w:pBdr>
              <w:spacing w:before="120" w:after="0" w:line="240" w:lineRule="auto"/>
              <w:jc w:val="both"/>
              <w:rPr>
                <w:rFonts w:ascii="Century Gothic" w:hAnsi="Century Gothic"/>
                <w:sz w:val="28"/>
                <w:szCs w:val="24"/>
              </w:rPr>
            </w:pPr>
            <w:r w:rsidRPr="008B448B">
              <w:rPr>
                <w:rFonts w:ascii="Century Gothic" w:hAnsi="Century Gothic"/>
                <w:i/>
                <w:sz w:val="28"/>
                <w:szCs w:val="28"/>
              </w:rPr>
              <w:t>Чрезвычайный и Полномочный Посол Республики Казахстан в Республике  Беларусь, Постоянный Полномочный представитель Республики Казахстан при уставных и других органах СНГ</w:t>
            </w:r>
          </w:p>
          <w:p w:rsidR="00AC122A" w:rsidRPr="008379FA" w:rsidRDefault="00AC122A" w:rsidP="0017460A">
            <w:pPr>
              <w:pStyle w:val="a5"/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Century Gothic" w:hAnsi="Century Gothic"/>
                <w:b/>
                <w:sz w:val="28"/>
                <w:szCs w:val="24"/>
              </w:rPr>
            </w:pPr>
            <w:r w:rsidRPr="008379FA">
              <w:rPr>
                <w:rFonts w:ascii="Century Gothic" w:hAnsi="Century Gothic"/>
                <w:b/>
                <w:sz w:val="28"/>
                <w:szCs w:val="24"/>
              </w:rPr>
              <w:t xml:space="preserve">ПСАРЕВА Татьяна Владимировна, </w:t>
            </w:r>
          </w:p>
          <w:p w:rsidR="00AC122A" w:rsidRPr="006F0099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8"/>
                <w:szCs w:val="24"/>
              </w:rPr>
            </w:pPr>
            <w:r w:rsidRPr="008379FA">
              <w:rPr>
                <w:rFonts w:ascii="Century Gothic" w:hAnsi="Century Gothic"/>
                <w:sz w:val="28"/>
                <w:szCs w:val="24"/>
              </w:rPr>
              <w:t>Первый секретарь Посольства Российской Федерации в Республике  Беларусь</w:t>
            </w:r>
            <w:r>
              <w:rPr>
                <w:rFonts w:ascii="Century Gothic" w:hAnsi="Century Gothic"/>
                <w:i/>
                <w:sz w:val="28"/>
                <w:szCs w:val="28"/>
              </w:rPr>
              <w:t xml:space="preserve"> </w:t>
            </w:r>
          </w:p>
        </w:tc>
      </w:tr>
      <w:tr w:rsidR="00AC122A" w:rsidRPr="00D1438B" w:rsidTr="0017460A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lastRenderedPageBreak/>
              <w:t>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5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 – 11: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D1438B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 xml:space="preserve">Доклад </w:t>
            </w:r>
          </w:p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 xml:space="preserve">АЛДАБЕРГЕНОВ </w:t>
            </w:r>
            <w:proofErr w:type="spellStart"/>
            <w:r w:rsidRPr="00D1438B">
              <w:rPr>
                <w:rFonts w:ascii="Century Gothic" w:hAnsi="Century Gothic"/>
                <w:b/>
                <w:sz w:val="28"/>
                <w:szCs w:val="24"/>
              </w:rPr>
              <w:t>Нурлан</w:t>
            </w:r>
            <w:proofErr w:type="spellEnd"/>
            <w:r w:rsidRPr="00D1438B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proofErr w:type="spellStart"/>
            <w:r w:rsidRPr="00D1438B">
              <w:rPr>
                <w:rFonts w:ascii="Century Gothic" w:hAnsi="Century Gothic"/>
                <w:b/>
                <w:sz w:val="28"/>
                <w:szCs w:val="24"/>
              </w:rPr>
              <w:t>Шадибекович</w:t>
            </w:r>
            <w:proofErr w:type="spellEnd"/>
            <w:r w:rsidRPr="00D1438B">
              <w:rPr>
                <w:rFonts w:ascii="Century Gothic" w:hAnsi="Century Gothic"/>
                <w:b/>
                <w:sz w:val="28"/>
                <w:szCs w:val="24"/>
              </w:rPr>
              <w:t xml:space="preserve">, </w:t>
            </w:r>
            <w:r w:rsidRPr="00014610">
              <w:rPr>
                <w:rFonts w:ascii="Century Gothic" w:hAnsi="Century Gothic"/>
                <w:sz w:val="28"/>
                <w:szCs w:val="24"/>
              </w:rPr>
              <w:t>Член Коллегии (Министр) по конкуренции и антимонопольному регулированию Евразийской экономической комиссии</w:t>
            </w:r>
          </w:p>
        </w:tc>
      </w:tr>
      <w:tr w:rsidR="00AC122A" w:rsidRPr="00D1438B" w:rsidTr="0017460A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>11: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2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D5329B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D5329B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 xml:space="preserve">О компетенции Суда Евразийского экономического союза в сфере конкурентной политики </w:t>
            </w:r>
          </w:p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 xml:space="preserve">ФЕДОРЦОВ </w:t>
            </w:r>
            <w:r w:rsidRPr="001C59DB">
              <w:rPr>
                <w:rFonts w:ascii="Century Gothic" w:hAnsi="Century Gothic"/>
                <w:sz w:val="28"/>
                <w:szCs w:val="24"/>
              </w:rPr>
              <w:t>Александр Адамович,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 w:rsidRPr="00014610">
              <w:rPr>
                <w:rFonts w:ascii="Century Gothic" w:hAnsi="Century Gothic"/>
                <w:sz w:val="28"/>
                <w:szCs w:val="24"/>
              </w:rPr>
              <w:t>Председател</w:t>
            </w:r>
            <w:r>
              <w:rPr>
                <w:rFonts w:ascii="Century Gothic" w:hAnsi="Century Gothic"/>
                <w:sz w:val="28"/>
                <w:szCs w:val="24"/>
              </w:rPr>
              <w:t>ь</w:t>
            </w:r>
            <w:r w:rsidRPr="00014610">
              <w:rPr>
                <w:rFonts w:ascii="Century Gothic" w:hAnsi="Century Gothic"/>
                <w:sz w:val="28"/>
                <w:szCs w:val="24"/>
              </w:rPr>
              <w:t xml:space="preserve"> Суда Евразийского экономического союза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</w:p>
        </w:tc>
      </w:tr>
      <w:tr w:rsidR="00AC122A" w:rsidRPr="00D1438B" w:rsidTr="0017460A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2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1:4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 xml:space="preserve">Выступление </w:t>
            </w:r>
          </w:p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>ТЕЛЕМАНН</w:t>
            </w:r>
            <w:r w:rsidRPr="00C91529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Харальд</w:t>
            </w:r>
            <w:r w:rsidRPr="00C91529">
              <w:rPr>
                <w:rFonts w:ascii="Century Gothic" w:hAnsi="Century Gothic"/>
                <w:b/>
                <w:sz w:val="28"/>
                <w:szCs w:val="24"/>
              </w:rPr>
              <w:t>,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>
              <w:rPr>
                <w:rFonts w:ascii="Century Gothic" w:hAnsi="Century Gothic"/>
                <w:sz w:val="28"/>
                <w:szCs w:val="24"/>
              </w:rPr>
              <w:t>представитель Немецкого Министерства экономического развития и сотрудничества</w:t>
            </w:r>
          </w:p>
        </w:tc>
      </w:tr>
      <w:tr w:rsidR="00AC122A" w:rsidRPr="00D1438B" w:rsidTr="0017460A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>11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5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CD5984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CD5984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Антимонопольная политика в Республике Беларусь в условиях Евразийской экономической интеграции</w:t>
            </w:r>
          </w:p>
          <w:p w:rsidR="00AC122A" w:rsidRPr="00D1438B" w:rsidRDefault="00AC122A" w:rsidP="0017460A">
            <w:pPr>
              <w:spacing w:before="120" w:after="0"/>
              <w:rPr>
                <w:rFonts w:ascii="Century Gothic" w:hAnsi="Century Gothic"/>
                <w:b/>
                <w:sz w:val="28"/>
                <w:szCs w:val="24"/>
              </w:rPr>
            </w:pPr>
            <w:r w:rsidRPr="00464C84">
              <w:rPr>
                <w:rFonts w:ascii="Century Gothic" w:hAnsi="Century Gothic"/>
                <w:b/>
                <w:sz w:val="28"/>
                <w:szCs w:val="24"/>
              </w:rPr>
              <w:t>КРУТОЙ Дмитрий Николаевич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 xml:space="preserve">, </w:t>
            </w:r>
            <w:r w:rsidRPr="00CA2AA1">
              <w:rPr>
                <w:rFonts w:ascii="Century Gothic" w:hAnsi="Century Gothic"/>
                <w:sz w:val="28"/>
                <w:szCs w:val="24"/>
              </w:rPr>
              <w:t>Заместитель Министра экономики Республики Беларусь</w:t>
            </w:r>
            <w:r w:rsidRPr="00255B17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</w:p>
        </w:tc>
      </w:tr>
      <w:tr w:rsidR="00AC122A" w:rsidRPr="00D1438B" w:rsidTr="0017460A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>11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5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2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2261EF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Развитие антимонопольного законодательства в России</w:t>
            </w:r>
          </w:p>
          <w:p w:rsidR="00AC122A" w:rsidRPr="0076272A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 xml:space="preserve">ВОВКИНСКАЯ Лариса Валерьевна, </w:t>
            </w:r>
            <w:r w:rsidRPr="00CA2AA1">
              <w:rPr>
                <w:rFonts w:ascii="Century Gothic" w:hAnsi="Century Gothic"/>
                <w:sz w:val="28"/>
                <w:szCs w:val="24"/>
              </w:rPr>
              <w:t>Заместитель начальника Правового управления Федеральной антимонопольной службы (ФАС России)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</w:p>
          <w:p w:rsidR="0076272A" w:rsidRPr="0076272A" w:rsidRDefault="007627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8"/>
                <w:szCs w:val="24"/>
              </w:rPr>
            </w:pPr>
          </w:p>
        </w:tc>
      </w:tr>
      <w:tr w:rsidR="00AC122A" w:rsidRPr="00D1438B" w:rsidTr="0017460A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lastRenderedPageBreak/>
              <w:t>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2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00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 xml:space="preserve">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2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05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C3198A" w:rsidRDefault="00AC122A" w:rsidP="0017460A">
            <w:pPr>
              <w:pStyle w:val="a6"/>
              <w:spacing w:before="120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</w:rPr>
            </w:pPr>
            <w:r w:rsidRPr="00014610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</w:rPr>
              <w:t>Подписание Меморандума о взаимопонимании и сотрудничестве</w:t>
            </w: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</w:rPr>
              <w:t xml:space="preserve"> между </w:t>
            </w:r>
            <w:r w:rsidRPr="00C3198A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</w:rPr>
              <w:t>Членом Коллегии (Министром) по конкуренции и антимонопольному регулированию Евразийской экономической</w:t>
            </w: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</w:rPr>
              <w:t xml:space="preserve"> комиссии Н.Ш. </w:t>
            </w:r>
            <w:proofErr w:type="spellStart"/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</w:rPr>
              <w:t>Алдабергеновым</w:t>
            </w:r>
            <w:proofErr w:type="spellEnd"/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</w:rPr>
              <w:t xml:space="preserve"> и</w:t>
            </w:r>
            <w:r w:rsidRPr="00C3198A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</w:rPr>
              <w:t xml:space="preserve"> Бизнес союз</w:t>
            </w: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</w:rPr>
              <w:t>ом</w:t>
            </w:r>
            <w:r w:rsidRPr="00C3198A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</w:rPr>
              <w:t xml:space="preserve"> предпринимателей и нанимателей им. профессора М. С. Кунявского (БСПН) </w:t>
            </w:r>
          </w:p>
          <w:p w:rsidR="00AC122A" w:rsidRDefault="00AC122A" w:rsidP="0017460A">
            <w:pPr>
              <w:spacing w:before="120" w:after="0" w:line="240" w:lineRule="auto"/>
              <w:ind w:right="-108"/>
              <w:jc w:val="both"/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 xml:space="preserve">АЛДАБЕРГЕНОВ </w:t>
            </w:r>
            <w:proofErr w:type="spellStart"/>
            <w:r w:rsidRPr="00D1438B">
              <w:rPr>
                <w:rFonts w:ascii="Century Gothic" w:hAnsi="Century Gothic"/>
                <w:b/>
                <w:sz w:val="28"/>
                <w:szCs w:val="24"/>
              </w:rPr>
              <w:t>Нурлан</w:t>
            </w:r>
            <w:proofErr w:type="spellEnd"/>
            <w:r w:rsidRPr="00D1438B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proofErr w:type="spellStart"/>
            <w:r w:rsidRPr="00D1438B">
              <w:rPr>
                <w:rFonts w:ascii="Century Gothic" w:hAnsi="Century Gothic"/>
                <w:b/>
                <w:sz w:val="28"/>
                <w:szCs w:val="24"/>
              </w:rPr>
              <w:t>Шадибекович</w:t>
            </w:r>
            <w:proofErr w:type="spellEnd"/>
            <w:r w:rsidRPr="00D1438B">
              <w:rPr>
                <w:rFonts w:ascii="Century Gothic" w:hAnsi="Century Gothic"/>
                <w:b/>
                <w:sz w:val="28"/>
                <w:szCs w:val="24"/>
              </w:rPr>
              <w:t xml:space="preserve">, </w:t>
            </w:r>
            <w:r w:rsidRPr="00014610">
              <w:rPr>
                <w:rFonts w:ascii="Century Gothic" w:hAnsi="Century Gothic"/>
                <w:sz w:val="28"/>
                <w:szCs w:val="24"/>
              </w:rPr>
              <w:t>Член Коллегии (Министр) по конкуренции и антимонопольному регулированию Евразийской экономической комиссии</w:t>
            </w:r>
          </w:p>
          <w:p w:rsidR="00AC122A" w:rsidRPr="006C1CAE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 w:rsidRPr="006C1CAE">
              <w:rPr>
                <w:rFonts w:ascii="Century Gothic" w:hAnsi="Century Gothic"/>
                <w:b/>
                <w:i/>
                <w:sz w:val="28"/>
                <w:szCs w:val="28"/>
              </w:rPr>
              <w:t>БАДЕЙ Георгий Петрович,</w:t>
            </w:r>
          </w:p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6C1CAE">
              <w:rPr>
                <w:rFonts w:ascii="Century Gothic" w:hAnsi="Century Gothic"/>
                <w:i/>
                <w:sz w:val="28"/>
                <w:szCs w:val="28"/>
              </w:rPr>
              <w:t>Почетный председатель Бизнес союза предпринимателей и нанимателей М.С. Кунявского</w:t>
            </w:r>
          </w:p>
        </w:tc>
      </w:tr>
      <w:tr w:rsidR="00AC122A" w:rsidRPr="00D1438B" w:rsidTr="0017460A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C122A" w:rsidRPr="00D1438B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2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.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.00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AC122A" w:rsidRPr="00D1438B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>Перерыв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. Интервью средствам массовой информации</w:t>
            </w:r>
          </w:p>
          <w:p w:rsidR="00AC122A" w:rsidRPr="00D1438B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>Кофе-брейк</w:t>
            </w:r>
          </w:p>
        </w:tc>
      </w:tr>
      <w:tr w:rsidR="00AC122A" w:rsidRPr="00D1438B" w:rsidTr="0017460A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>13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:00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D1438B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 xml:space="preserve">Выступление </w:t>
            </w:r>
          </w:p>
          <w:p w:rsidR="00AC122A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proofErr w:type="gramStart"/>
            <w:r w:rsidRPr="00F90F33">
              <w:rPr>
                <w:rFonts w:ascii="Century Gothic" w:hAnsi="Century Gothic"/>
                <w:b/>
                <w:sz w:val="28"/>
                <w:szCs w:val="24"/>
              </w:rPr>
              <w:t xml:space="preserve">ТУР Андрей Николаевич, </w:t>
            </w:r>
            <w:r w:rsidRPr="00F90F33">
              <w:rPr>
                <w:rFonts w:ascii="Century Gothic" w:hAnsi="Century Gothic"/>
                <w:sz w:val="28"/>
                <w:szCs w:val="24"/>
              </w:rPr>
              <w:t xml:space="preserve">заведующий кафедрой «Бизнес-администрирование» Белорусского национального технического университета, </w:t>
            </w:r>
            <w:proofErr w:type="spellStart"/>
            <w:r w:rsidRPr="00F90F33">
              <w:rPr>
                <w:rFonts w:ascii="Century Gothic" w:hAnsi="Century Gothic"/>
                <w:sz w:val="28"/>
                <w:szCs w:val="24"/>
              </w:rPr>
              <w:t>д.э.н</w:t>
            </w:r>
            <w:proofErr w:type="spellEnd"/>
            <w:r w:rsidRPr="00F90F33">
              <w:rPr>
                <w:rFonts w:ascii="Century Gothic" w:hAnsi="Century Gothic"/>
                <w:sz w:val="28"/>
                <w:szCs w:val="24"/>
              </w:rPr>
              <w:t>., профессор</w:t>
            </w:r>
            <w:proofErr w:type="gramEnd"/>
          </w:p>
        </w:tc>
      </w:tr>
      <w:tr w:rsidR="00AC122A" w:rsidRPr="00D1438B" w:rsidTr="0017460A">
        <w:trPr>
          <w:trHeight w:val="444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>13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2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E81B61">
              <w:rPr>
                <w:rFonts w:ascii="Century Gothic" w:hAnsi="Century Gothic"/>
                <w:b/>
                <w:color w:val="215868" w:themeColor="accent5" w:themeShade="80"/>
                <w:sz w:val="28"/>
                <w:szCs w:val="24"/>
              </w:rPr>
              <w:t>Поиск эффективных решений, исключающих ценовой демпинг при закупках сырья</w:t>
            </w:r>
          </w:p>
          <w:p w:rsidR="00AC122A" w:rsidRPr="00E22505" w:rsidRDefault="00AC122A" w:rsidP="0017460A">
            <w:pPr>
              <w:spacing w:before="120" w:after="0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>
              <w:rPr>
                <w:rFonts w:ascii="Century Gothic" w:hAnsi="Century Gothic"/>
                <w:b/>
                <w:sz w:val="28"/>
                <w:szCs w:val="24"/>
                <w:lang w:val="be-BY"/>
              </w:rPr>
              <w:t>ЕРМАКОВ</w:t>
            </w:r>
            <w:r w:rsidRPr="007416FA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Николай</w:t>
            </w:r>
            <w:r w:rsidRPr="007416FA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Иванович</w:t>
            </w:r>
            <w:r w:rsidRPr="007416FA">
              <w:rPr>
                <w:rFonts w:ascii="Century Gothic" w:hAnsi="Century Gothic"/>
                <w:b/>
                <w:sz w:val="28"/>
                <w:szCs w:val="24"/>
              </w:rPr>
              <w:t xml:space="preserve">, </w:t>
            </w:r>
            <w:r>
              <w:rPr>
                <w:rFonts w:ascii="Century Gothic" w:hAnsi="Century Gothic"/>
                <w:sz w:val="28"/>
                <w:szCs w:val="24"/>
              </w:rPr>
              <w:t>генеральный директор ОАО «МПКО»</w:t>
            </w:r>
          </w:p>
        </w:tc>
      </w:tr>
      <w:tr w:rsidR="00AC122A" w:rsidRPr="00D1438B" w:rsidTr="0017460A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>13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2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:30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CA2AA1" w:rsidRDefault="00AC122A" w:rsidP="0017460A">
            <w:pPr>
              <w:spacing w:before="120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7457ED">
              <w:rPr>
                <w:b/>
                <w:color w:val="FF0000"/>
                <w:sz w:val="30"/>
                <w:szCs w:val="30"/>
              </w:rPr>
              <w:t xml:space="preserve"> </w:t>
            </w:r>
            <w:r w:rsidRPr="00CA2AA1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Государственные закупки</w:t>
            </w:r>
          </w:p>
          <w:p w:rsidR="00AC122A" w:rsidRPr="00D1438B" w:rsidRDefault="00AC122A" w:rsidP="0017460A">
            <w:pPr>
              <w:pStyle w:val="names"/>
              <w:shd w:val="clear" w:color="auto" w:fill="FFFFFF"/>
              <w:spacing w:before="120" w:beforeAutospacing="0" w:after="0" w:afterAutospacing="0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lang w:eastAsia="en-US"/>
              </w:rPr>
            </w:pPr>
            <w:r w:rsidRPr="00CA2AA1">
              <w:rPr>
                <w:rFonts w:ascii="Century Gothic" w:hAnsi="Century Gothic"/>
                <w:b/>
                <w:sz w:val="28"/>
              </w:rPr>
              <w:t xml:space="preserve">МАТУЛИС Эдвард </w:t>
            </w:r>
            <w:proofErr w:type="spellStart"/>
            <w:r w:rsidRPr="00CA2AA1">
              <w:rPr>
                <w:rFonts w:ascii="Century Gothic" w:hAnsi="Century Gothic"/>
                <w:b/>
                <w:sz w:val="28"/>
              </w:rPr>
              <w:t>Брониславович</w:t>
            </w:r>
            <w:proofErr w:type="spellEnd"/>
            <w:r>
              <w:rPr>
                <w:rFonts w:ascii="Century Gothic" w:hAnsi="Century Gothic"/>
                <w:sz w:val="28"/>
              </w:rPr>
              <w:t xml:space="preserve">, </w:t>
            </w:r>
            <w:r w:rsidRPr="00CA2AA1">
              <w:rPr>
                <w:rFonts w:ascii="Century Gothic" w:hAnsi="Century Gothic"/>
                <w:sz w:val="28"/>
              </w:rPr>
              <w:t>Заместитель Министра торговли Республики Беларусь</w:t>
            </w:r>
          </w:p>
        </w:tc>
      </w:tr>
      <w:tr w:rsidR="00AC122A" w:rsidRPr="00D1438B" w:rsidTr="0017460A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:30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E22505" w:rsidRDefault="00AC122A" w:rsidP="0017460A">
            <w:pPr>
              <w:spacing w:before="120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E22505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Техническое регулирование в ЕАЭС</w:t>
            </w:r>
          </w:p>
          <w:p w:rsidR="00AC122A" w:rsidRPr="008379FA" w:rsidRDefault="00AC122A" w:rsidP="0017460A">
            <w:pPr>
              <w:pStyle w:val="names"/>
              <w:pBdr>
                <w:bottom w:val="dotted" w:sz="6" w:space="0" w:color="979797"/>
              </w:pBdr>
              <w:shd w:val="clear" w:color="auto" w:fill="FFFFFF"/>
              <w:spacing w:before="120" w:beforeAutospacing="0" w:after="0" w:afterAutospacing="0"/>
              <w:jc w:val="both"/>
              <w:rPr>
                <w:rFonts w:ascii="Century Gothic" w:hAnsi="Century Gothic"/>
                <w:sz w:val="28"/>
              </w:rPr>
            </w:pPr>
            <w:r w:rsidRPr="00E22505">
              <w:rPr>
                <w:rFonts w:ascii="Century Gothic" w:hAnsi="Century Gothic"/>
                <w:b/>
                <w:sz w:val="28"/>
              </w:rPr>
              <w:t xml:space="preserve">ГУРЕВИЧ Валерий Львович, </w:t>
            </w:r>
            <w:r w:rsidRPr="00E22505">
              <w:rPr>
                <w:rFonts w:ascii="Century Gothic" w:hAnsi="Century Gothic"/>
                <w:sz w:val="28"/>
              </w:rPr>
              <w:t>Первый заместитель Председателя Государственного комитета по стандартизации Республики Беларусь</w:t>
            </w:r>
          </w:p>
        </w:tc>
      </w:tr>
      <w:tr w:rsidR="00AC122A" w:rsidRPr="00D1438B" w:rsidTr="0017460A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:00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D1438B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Pr="00D1438B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Выступлени</w:t>
            </w: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е</w:t>
            </w:r>
          </w:p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8"/>
                <w:szCs w:val="24"/>
              </w:rPr>
            </w:pPr>
            <w:r w:rsidRPr="008379FA">
              <w:rPr>
                <w:rFonts w:ascii="Century Gothic" w:hAnsi="Century Gothic"/>
                <w:b/>
                <w:sz w:val="28"/>
              </w:rPr>
              <w:t xml:space="preserve">НАХАЕНКО </w:t>
            </w:r>
            <w:r w:rsidRPr="00646250">
              <w:rPr>
                <w:rFonts w:ascii="Century Gothic" w:hAnsi="Century Gothic"/>
                <w:b/>
                <w:sz w:val="28"/>
              </w:rPr>
              <w:t>Александр Владимирович</w:t>
            </w:r>
            <w:r w:rsidRPr="008379FA">
              <w:rPr>
                <w:rFonts w:ascii="Century Gothic" w:hAnsi="Century Gothic"/>
                <w:b/>
              </w:rPr>
              <w:t xml:space="preserve">, </w:t>
            </w:r>
            <w:r w:rsidRPr="008379FA">
              <w:rPr>
                <w:rFonts w:ascii="Century Gothic" w:hAnsi="Century Gothic"/>
                <w:sz w:val="28"/>
              </w:rPr>
              <w:t xml:space="preserve">Первый </w:t>
            </w:r>
            <w:r w:rsidRPr="008379FA">
              <w:rPr>
                <w:rFonts w:ascii="Century Gothic" w:hAnsi="Century Gothic"/>
                <w:sz w:val="28"/>
              </w:rPr>
              <w:lastRenderedPageBreak/>
              <w:t>заместитель председателя Белорусской торгово-промышленной палаты</w:t>
            </w:r>
          </w:p>
        </w:tc>
      </w:tr>
      <w:tr w:rsidR="00AC122A" w:rsidRPr="00D1438B" w:rsidTr="0017460A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lastRenderedPageBreak/>
              <w:t>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:00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D1438B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Выступлени</w:t>
            </w: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е</w:t>
            </w:r>
            <w:r w:rsidRPr="00D1438B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 xml:space="preserve"> </w:t>
            </w:r>
          </w:p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8"/>
                <w:szCs w:val="24"/>
              </w:rPr>
            </w:pPr>
            <w:r w:rsidRPr="00810E18">
              <w:rPr>
                <w:rFonts w:ascii="Century Gothic" w:hAnsi="Century Gothic"/>
                <w:b/>
                <w:sz w:val="28"/>
                <w:szCs w:val="24"/>
              </w:rPr>
              <w:t xml:space="preserve">ТАРАСЕВИЧ Жанна Казимировна, </w:t>
            </w:r>
            <w:r w:rsidRPr="00810E18">
              <w:rPr>
                <w:rFonts w:ascii="Century Gothic" w:hAnsi="Century Gothic"/>
                <w:sz w:val="28"/>
                <w:szCs w:val="24"/>
              </w:rPr>
              <w:t>Сопредседатель Правления, директор Бизнес союза предпринимателей и нанимателей имени профессора М.С. Кунявского</w:t>
            </w:r>
          </w:p>
        </w:tc>
      </w:tr>
      <w:tr w:rsidR="00AC122A" w:rsidRPr="00D1438B" w:rsidTr="0017460A">
        <w:trPr>
          <w:trHeight w:val="570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2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proofErr w:type="gramStart"/>
            <w:r w:rsidRPr="008C30CE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Создание вертикально - интегрированных систем в хозяйствовании как важный способ получения конкурентной среды в Евразийской экономическом союзе</w:t>
            </w:r>
            <w:proofErr w:type="gramEnd"/>
          </w:p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8C30CE">
              <w:rPr>
                <w:rFonts w:ascii="Century Gothic" w:hAnsi="Century Gothic"/>
                <w:b/>
                <w:sz w:val="28"/>
                <w:szCs w:val="24"/>
              </w:rPr>
              <w:t>ПЕЛИХ Сергей Александрович</w:t>
            </w:r>
            <w:r>
              <w:rPr>
                <w:rFonts w:eastAsiaTheme="minorHAnsi"/>
                <w:b/>
                <w:sz w:val="30"/>
                <w:szCs w:val="30"/>
                <w:lang w:eastAsia="en-US"/>
              </w:rPr>
              <w:t xml:space="preserve">, </w:t>
            </w:r>
            <w:r w:rsidRPr="008C30CE">
              <w:rPr>
                <w:rFonts w:ascii="Century Gothic" w:hAnsi="Century Gothic"/>
                <w:sz w:val="28"/>
                <w:szCs w:val="24"/>
              </w:rPr>
              <w:t xml:space="preserve">профессор </w:t>
            </w:r>
            <w:proofErr w:type="gramStart"/>
            <w:r w:rsidRPr="008C30CE">
              <w:rPr>
                <w:rFonts w:ascii="Century Gothic" w:hAnsi="Century Gothic"/>
                <w:sz w:val="28"/>
                <w:szCs w:val="24"/>
              </w:rPr>
              <w:t>кафедры экономики предприятий Академии управления</w:t>
            </w:r>
            <w:proofErr w:type="gramEnd"/>
            <w:r w:rsidRPr="008C30CE">
              <w:rPr>
                <w:rFonts w:ascii="Century Gothic" w:hAnsi="Century Gothic"/>
                <w:sz w:val="28"/>
                <w:szCs w:val="24"/>
              </w:rPr>
              <w:t xml:space="preserve"> при Президенте Республики Беларусь</w:t>
            </w:r>
            <w:r>
              <w:rPr>
                <w:rFonts w:ascii="Century Gothic" w:hAnsi="Century Gothic"/>
                <w:sz w:val="28"/>
                <w:szCs w:val="24"/>
              </w:rPr>
              <w:t>,</w:t>
            </w:r>
            <w:r w:rsidRPr="008C30CE">
              <w:rPr>
                <w:rFonts w:ascii="Century Gothic" w:hAnsi="Century Gothic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8"/>
                <w:szCs w:val="24"/>
              </w:rPr>
              <w:t>д.э.н</w:t>
            </w:r>
            <w:proofErr w:type="spellEnd"/>
            <w:r>
              <w:rPr>
                <w:rFonts w:ascii="Century Gothic" w:hAnsi="Century Gothic"/>
                <w:sz w:val="28"/>
                <w:szCs w:val="24"/>
              </w:rPr>
              <w:t>.</w:t>
            </w:r>
          </w:p>
        </w:tc>
      </w:tr>
      <w:tr w:rsidR="00AC122A" w:rsidRPr="00D1438B" w:rsidTr="0017460A">
        <w:trPr>
          <w:trHeight w:val="303"/>
        </w:trPr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 xml:space="preserve">14:20 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3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AC59AC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 w:themeColor="accent5" w:themeShade="80"/>
                <w:sz w:val="24"/>
                <w:szCs w:val="24"/>
                <w:lang w:eastAsia="en-US"/>
              </w:rPr>
            </w:pPr>
            <w:r w:rsidRPr="003E0A8F">
              <w:rPr>
                <w:rFonts w:ascii="Century Gothic" w:hAnsi="Century Gothic"/>
                <w:b/>
                <w:color w:val="215868" w:themeColor="accent5" w:themeShade="80"/>
                <w:sz w:val="28"/>
              </w:rPr>
              <w:t>Добавленная стоимость в экспорте и ее адаптация к белорусской экономической системе</w:t>
            </w:r>
          </w:p>
          <w:p w:rsidR="00AC122A" w:rsidRPr="00AC59AC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sz w:val="28"/>
                <w:szCs w:val="24"/>
                <w:lang w:eastAsia="en-US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>КОЛБ</w:t>
            </w:r>
            <w:r w:rsidRPr="007416FA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Ольга</w:t>
            </w:r>
            <w:r w:rsidRPr="007416FA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Дмитриевна</w:t>
            </w:r>
            <w:r w:rsidRPr="007416FA">
              <w:rPr>
                <w:rFonts w:ascii="Century Gothic" w:hAnsi="Century Gothic"/>
                <w:b/>
                <w:sz w:val="28"/>
                <w:szCs w:val="24"/>
              </w:rPr>
              <w:t xml:space="preserve">, </w:t>
            </w:r>
            <w:r>
              <w:rPr>
                <w:rFonts w:ascii="Century Gothic" w:hAnsi="Century Gothic"/>
                <w:sz w:val="28"/>
              </w:rPr>
              <w:t>а</w:t>
            </w:r>
            <w:r w:rsidRPr="00D314D6">
              <w:rPr>
                <w:rFonts w:ascii="Century Gothic" w:hAnsi="Century Gothic"/>
                <w:sz w:val="28"/>
              </w:rPr>
              <w:t>ссистент кафедры экономики и управления</w:t>
            </w:r>
            <w:r>
              <w:rPr>
                <w:rFonts w:ascii="Century Gothic" w:hAnsi="Century Gothic"/>
                <w:sz w:val="28"/>
              </w:rPr>
              <w:t xml:space="preserve"> факультета ВШУБ, </w:t>
            </w:r>
            <w:r>
              <w:rPr>
                <w:rFonts w:ascii="Century Gothic" w:hAnsi="Century Gothic"/>
                <w:sz w:val="28"/>
                <w:lang w:val="be-BY"/>
              </w:rPr>
              <w:t>Белорусский государственный экономический университет</w:t>
            </w:r>
          </w:p>
        </w:tc>
      </w:tr>
      <w:tr w:rsidR="00AC122A" w:rsidRPr="00D1438B" w:rsidTr="0017460A">
        <w:trPr>
          <w:trHeight w:val="240"/>
        </w:trPr>
        <w:tc>
          <w:tcPr>
            <w:tcW w:w="21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Pr="00E81B61" w:rsidRDefault="00AC122A" w:rsidP="0017460A">
            <w:pPr>
              <w:spacing w:before="120" w:after="0" w:line="240" w:lineRule="auto"/>
              <w:rPr>
                <w:rFonts w:ascii="Century Gothic" w:hAnsi="Century Gothic"/>
                <w:sz w:val="28"/>
                <w:szCs w:val="24"/>
                <w:lang w:val="be-BY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:30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</w:t>
            </w:r>
            <w:r>
              <w:rPr>
                <w:rFonts w:ascii="Century Gothic" w:hAnsi="Century Gothic"/>
                <w:b/>
                <w:sz w:val="28"/>
                <w:szCs w:val="24"/>
                <w:lang w:val="be-BY"/>
              </w:rPr>
              <w:t>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DE0E95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color w:val="215868" w:themeColor="accent5" w:themeShade="80"/>
                <w:sz w:val="28"/>
                <w:szCs w:val="28"/>
              </w:rPr>
            </w:pPr>
            <w:r w:rsidRPr="00AC59AC">
              <w:rPr>
                <w:rFonts w:ascii="Century Gothic" w:hAnsi="Century Gothic"/>
                <w:b/>
                <w:color w:val="215868" w:themeColor="accent5" w:themeShade="80"/>
                <w:sz w:val="28"/>
                <w:szCs w:val="28"/>
              </w:rPr>
              <w:t>Состояние взаимной торговли сельскохозяйственной продукцией и продовольствием государств-членов Евразийского экономического союза, перспективы и барьеры развития</w:t>
            </w:r>
          </w:p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8"/>
                <w:szCs w:val="24"/>
              </w:rPr>
            </w:pPr>
            <w:r w:rsidRPr="00AC59AC">
              <w:rPr>
                <w:rFonts w:ascii="Century Gothic" w:hAnsi="Century Gothic"/>
                <w:b/>
                <w:sz w:val="28"/>
                <w:szCs w:val="27"/>
              </w:rPr>
              <w:t xml:space="preserve">АХРАМОВИЧ </w:t>
            </w:r>
            <w:proofErr w:type="spellStart"/>
            <w:r w:rsidRPr="00AC59AC">
              <w:rPr>
                <w:rFonts w:ascii="Century Gothic" w:hAnsi="Century Gothic"/>
                <w:b/>
                <w:sz w:val="28"/>
                <w:szCs w:val="27"/>
              </w:rPr>
              <w:t>Василина</w:t>
            </w:r>
            <w:proofErr w:type="spellEnd"/>
            <w:r w:rsidRPr="00AC59AC">
              <w:rPr>
                <w:rFonts w:ascii="Century Gothic" w:hAnsi="Century Gothic"/>
                <w:b/>
                <w:sz w:val="28"/>
                <w:szCs w:val="27"/>
              </w:rPr>
              <w:t xml:space="preserve"> Сергеевна, </w:t>
            </w:r>
            <w:r w:rsidRPr="00AC59AC">
              <w:rPr>
                <w:rFonts w:ascii="Century Gothic" w:hAnsi="Century Gothic"/>
                <w:sz w:val="28"/>
                <w:szCs w:val="27"/>
              </w:rPr>
              <w:t>научный сотрудник сектора внешнеэкономических отношений РНУП «Институт системных исследований в АПК НАН Беларуси»</w:t>
            </w:r>
          </w:p>
        </w:tc>
      </w:tr>
      <w:tr w:rsidR="00AC122A" w:rsidRPr="00D1438B" w:rsidTr="0017460A">
        <w:trPr>
          <w:trHeight w:val="180"/>
        </w:trPr>
        <w:tc>
          <w:tcPr>
            <w:tcW w:w="2193" w:type="dxa"/>
            <w:tcBorders>
              <w:right w:val="single" w:sz="4" w:space="0" w:color="auto"/>
            </w:tcBorders>
            <w:shd w:val="clear" w:color="auto" w:fill="auto"/>
          </w:tcPr>
          <w:p w:rsidR="00AC122A" w:rsidRDefault="00AC122A" w:rsidP="0017460A">
            <w:r w:rsidRPr="00FA61FB">
              <w:rPr>
                <w:rFonts w:ascii="Century Gothic" w:hAnsi="Century Gothic"/>
                <w:b/>
                <w:sz w:val="28"/>
                <w:szCs w:val="24"/>
              </w:rPr>
              <w:t>14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:40 – 14</w:t>
            </w:r>
            <w:r w:rsidRPr="00FA61F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  <w:lang w:val="be-BY"/>
              </w:rPr>
              <w:t>5</w:t>
            </w:r>
            <w:r w:rsidRPr="00FA61FB">
              <w:rPr>
                <w:rFonts w:ascii="Century Gothic" w:hAnsi="Century Gothic"/>
                <w:b/>
                <w:sz w:val="28"/>
                <w:szCs w:val="24"/>
                <w:lang w:val="be-BY"/>
              </w:rPr>
              <w:t>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D1438B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Выступлени</w:t>
            </w:r>
            <w:r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е</w:t>
            </w:r>
          </w:p>
          <w:p w:rsidR="00AC122A" w:rsidRPr="00E81B61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  <w:lang w:val="be-BY"/>
              </w:rPr>
              <w:t>БОНДАРЬ</w:t>
            </w:r>
            <w:r w:rsidRPr="007416FA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Александр</w:t>
            </w:r>
            <w:r w:rsidRPr="007416FA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Юрьевич</w:t>
            </w:r>
            <w:r w:rsidRPr="007416FA">
              <w:rPr>
                <w:rFonts w:ascii="Century Gothic" w:hAnsi="Century Gothic"/>
                <w:b/>
                <w:sz w:val="28"/>
                <w:szCs w:val="24"/>
              </w:rPr>
              <w:t xml:space="preserve">, </w:t>
            </w:r>
            <w:r>
              <w:rPr>
                <w:rFonts w:ascii="Century Gothic" w:hAnsi="Century Gothic"/>
                <w:sz w:val="28"/>
              </w:rPr>
              <w:t>управляющий</w:t>
            </w:r>
            <w:r w:rsidRPr="008B0283">
              <w:rPr>
                <w:rFonts w:ascii="Century Gothic" w:hAnsi="Century Gothic"/>
                <w:sz w:val="28"/>
              </w:rPr>
              <w:t xml:space="preserve"> </w:t>
            </w:r>
            <w:r>
              <w:rPr>
                <w:rFonts w:ascii="Century Gothic" w:hAnsi="Century Gothic"/>
                <w:sz w:val="28"/>
              </w:rPr>
              <w:t xml:space="preserve"> ООО </w:t>
            </w:r>
            <w:r w:rsidRPr="009871FE">
              <w:rPr>
                <w:rFonts w:ascii="Century Gothic" w:hAnsi="Century Gothic"/>
                <w:sz w:val="28"/>
              </w:rPr>
              <w:t>«</w:t>
            </w:r>
            <w:r w:rsidRPr="009871FE">
              <w:rPr>
                <w:rFonts w:ascii="Century Gothic" w:hAnsi="Century Gothic"/>
                <w:bCs/>
                <w:color w:val="000000"/>
                <w:sz w:val="28"/>
              </w:rPr>
              <w:t xml:space="preserve">Сысуев, Бондарь, </w:t>
            </w:r>
            <w:proofErr w:type="spellStart"/>
            <w:r w:rsidRPr="009871FE">
              <w:rPr>
                <w:rFonts w:ascii="Century Gothic" w:hAnsi="Century Gothic"/>
                <w:bCs/>
                <w:color w:val="000000"/>
                <w:sz w:val="28"/>
              </w:rPr>
              <w:t>Храпуцкий</w:t>
            </w:r>
            <w:proofErr w:type="spellEnd"/>
            <w:r w:rsidRPr="009871FE">
              <w:rPr>
                <w:rFonts w:ascii="Century Gothic" w:hAnsi="Century Gothic"/>
                <w:sz w:val="28"/>
              </w:rPr>
              <w:t>»</w:t>
            </w:r>
          </w:p>
        </w:tc>
      </w:tr>
      <w:tr w:rsidR="00AC122A" w:rsidRPr="00D1438B" w:rsidTr="0017460A">
        <w:trPr>
          <w:trHeight w:val="270"/>
        </w:trPr>
        <w:tc>
          <w:tcPr>
            <w:tcW w:w="2193" w:type="dxa"/>
            <w:tcBorders>
              <w:right w:val="single" w:sz="4" w:space="0" w:color="auto"/>
            </w:tcBorders>
            <w:shd w:val="clear" w:color="auto" w:fill="auto"/>
          </w:tcPr>
          <w:p w:rsidR="00AC122A" w:rsidRDefault="00AC122A" w:rsidP="0017460A">
            <w:r w:rsidRPr="00FA61FB">
              <w:rPr>
                <w:rFonts w:ascii="Century Gothic" w:hAnsi="Century Gothic"/>
                <w:b/>
                <w:sz w:val="28"/>
                <w:szCs w:val="24"/>
              </w:rPr>
              <w:t>14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:5</w:t>
            </w:r>
            <w:r w:rsidRPr="00FA61FB">
              <w:rPr>
                <w:rFonts w:ascii="Century Gothic" w:hAnsi="Century Gothic"/>
                <w:b/>
                <w:sz w:val="28"/>
                <w:szCs w:val="24"/>
              </w:rPr>
              <w:t>0 – 15: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Pr="00FA61FB">
              <w:rPr>
                <w:rFonts w:ascii="Century Gothic" w:hAnsi="Century Gothic"/>
                <w:b/>
                <w:sz w:val="28"/>
                <w:szCs w:val="24"/>
                <w:lang w:val="be-BY"/>
              </w:rPr>
              <w:t>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E81B61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color w:val="215868" w:themeColor="accent5" w:themeShade="80"/>
                <w:sz w:val="28"/>
                <w:szCs w:val="24"/>
                <w:lang w:val="be-BY"/>
              </w:rPr>
            </w:pPr>
            <w:r w:rsidRPr="00E81B61">
              <w:rPr>
                <w:rFonts w:ascii="Century Gothic" w:hAnsi="Century Gothic"/>
                <w:b/>
                <w:color w:val="215868" w:themeColor="accent5" w:themeShade="80"/>
                <w:sz w:val="28"/>
                <w:szCs w:val="24"/>
              </w:rPr>
              <w:t xml:space="preserve">Проблемные вопросы при проведении тендеров по </w:t>
            </w:r>
            <w:proofErr w:type="spellStart"/>
            <w:r w:rsidRPr="00E81B61">
              <w:rPr>
                <w:rFonts w:ascii="Century Gothic" w:hAnsi="Century Gothic"/>
                <w:b/>
                <w:color w:val="215868" w:themeColor="accent5" w:themeShade="80"/>
                <w:sz w:val="28"/>
                <w:szCs w:val="24"/>
              </w:rPr>
              <w:t>госзакупкам</w:t>
            </w:r>
            <w:proofErr w:type="spellEnd"/>
            <w:r w:rsidRPr="00E81B61">
              <w:rPr>
                <w:rFonts w:ascii="Century Gothic" w:hAnsi="Century Gothic"/>
                <w:b/>
                <w:color w:val="215868" w:themeColor="accent5" w:themeShade="80"/>
                <w:sz w:val="28"/>
                <w:szCs w:val="24"/>
              </w:rPr>
              <w:t xml:space="preserve"> в строит</w:t>
            </w:r>
            <w:r>
              <w:rPr>
                <w:rFonts w:ascii="Century Gothic" w:hAnsi="Century Gothic"/>
                <w:b/>
                <w:color w:val="215868" w:themeColor="accent5" w:themeShade="80"/>
                <w:sz w:val="28"/>
                <w:szCs w:val="24"/>
              </w:rPr>
              <w:t>ельстве на трансграничном рынке</w:t>
            </w:r>
          </w:p>
          <w:p w:rsidR="00AC122A" w:rsidRPr="00E81B61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  <w:lang w:val="be-BY"/>
              </w:rPr>
              <w:t>КОРН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И</w:t>
            </w:r>
            <w:r>
              <w:rPr>
                <w:rFonts w:ascii="Century Gothic" w:hAnsi="Century Gothic"/>
                <w:b/>
                <w:sz w:val="28"/>
                <w:szCs w:val="24"/>
                <w:lang w:val="be-BY"/>
              </w:rPr>
              <w:t>ЕНКО</w:t>
            </w:r>
            <w:r w:rsidRPr="007416FA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Валерий</w:t>
            </w:r>
            <w:r w:rsidRPr="007416FA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Владимирович</w:t>
            </w:r>
            <w:r w:rsidRPr="007416FA">
              <w:rPr>
                <w:rFonts w:ascii="Century Gothic" w:hAnsi="Century Gothic"/>
                <w:b/>
                <w:sz w:val="28"/>
                <w:szCs w:val="24"/>
              </w:rPr>
              <w:t xml:space="preserve">, </w:t>
            </w:r>
            <w:r>
              <w:rPr>
                <w:rFonts w:ascii="Century Gothic" w:hAnsi="Century Gothic"/>
                <w:sz w:val="28"/>
                <w:szCs w:val="24"/>
              </w:rPr>
              <w:t>генеральный директор ЗАО «</w:t>
            </w:r>
            <w:proofErr w:type="spellStart"/>
            <w:r>
              <w:rPr>
                <w:rFonts w:ascii="Century Gothic" w:hAnsi="Century Gothic"/>
                <w:sz w:val="28"/>
                <w:szCs w:val="24"/>
              </w:rPr>
              <w:t>Гомельлифт</w:t>
            </w:r>
            <w:proofErr w:type="spellEnd"/>
            <w:r>
              <w:rPr>
                <w:rFonts w:ascii="Century Gothic" w:hAnsi="Century Gothic"/>
                <w:sz w:val="28"/>
                <w:szCs w:val="24"/>
              </w:rPr>
              <w:t>»</w:t>
            </w:r>
          </w:p>
        </w:tc>
      </w:tr>
      <w:tr w:rsidR="00AC122A" w:rsidRPr="00D1438B" w:rsidTr="0017460A">
        <w:trPr>
          <w:trHeight w:val="223"/>
        </w:trPr>
        <w:tc>
          <w:tcPr>
            <w:tcW w:w="2193" w:type="dxa"/>
            <w:tcBorders>
              <w:right w:val="single" w:sz="4" w:space="0" w:color="auto"/>
            </w:tcBorders>
            <w:shd w:val="clear" w:color="auto" w:fill="auto"/>
          </w:tcPr>
          <w:p w:rsidR="00AC122A" w:rsidRDefault="00AC122A" w:rsidP="0017460A">
            <w:r w:rsidRPr="00FA61FB"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5:0</w:t>
            </w:r>
            <w:r w:rsidRPr="00FA61FB">
              <w:rPr>
                <w:rFonts w:ascii="Century Gothic" w:hAnsi="Century Gothic"/>
                <w:b/>
                <w:sz w:val="28"/>
                <w:szCs w:val="24"/>
              </w:rPr>
              <w:t>0 – 15:</w:t>
            </w:r>
            <w:r w:rsidRPr="00FA61FB">
              <w:rPr>
                <w:rFonts w:ascii="Century Gothic" w:hAnsi="Century Gothic"/>
                <w:b/>
                <w:sz w:val="28"/>
                <w:szCs w:val="24"/>
                <w:lang w:val="be-BY"/>
              </w:rPr>
              <w:t>10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8B0283">
              <w:rPr>
                <w:rFonts w:ascii="Century Gothic" w:hAnsi="Century Gothic"/>
                <w:b/>
                <w:sz w:val="40"/>
                <w:szCs w:val="24"/>
              </w:rPr>
              <w:t xml:space="preserve"> </w:t>
            </w:r>
            <w:r w:rsidRPr="00E81B61">
              <w:rPr>
                <w:rFonts w:ascii="Century Gothic" w:hAnsi="Century Gothic"/>
                <w:b/>
                <w:color w:val="215868" w:themeColor="accent5" w:themeShade="80"/>
                <w:sz w:val="28"/>
                <w:szCs w:val="24"/>
              </w:rPr>
              <w:t xml:space="preserve">Опыт взаимодействия и </w:t>
            </w:r>
            <w:proofErr w:type="gramStart"/>
            <w:r w:rsidRPr="00E81B61">
              <w:rPr>
                <w:rFonts w:ascii="Century Gothic" w:hAnsi="Century Gothic"/>
                <w:b/>
                <w:color w:val="215868" w:themeColor="accent5" w:themeShade="80"/>
                <w:sz w:val="28"/>
                <w:szCs w:val="24"/>
              </w:rPr>
              <w:t xml:space="preserve">конкуренции организаций </w:t>
            </w:r>
            <w:r w:rsidRPr="00E81B61">
              <w:rPr>
                <w:rFonts w:ascii="Century Gothic" w:hAnsi="Century Gothic"/>
                <w:b/>
                <w:color w:val="215868" w:themeColor="accent5" w:themeShade="80"/>
                <w:sz w:val="28"/>
                <w:szCs w:val="24"/>
              </w:rPr>
              <w:lastRenderedPageBreak/>
              <w:t>Беларуси</w:t>
            </w:r>
            <w:proofErr w:type="gramEnd"/>
            <w:r w:rsidRPr="00E81B61">
              <w:rPr>
                <w:rFonts w:ascii="Century Gothic" w:hAnsi="Century Gothic"/>
                <w:b/>
                <w:color w:val="215868" w:themeColor="accent5" w:themeShade="80"/>
                <w:sz w:val="28"/>
                <w:szCs w:val="24"/>
              </w:rPr>
              <w:t xml:space="preserve"> и России при реализации совместных проектов</w:t>
            </w:r>
          </w:p>
          <w:p w:rsidR="00AC122A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  <w:lang w:val="be-BY"/>
              </w:rPr>
              <w:t>НАРУЦКИЙ</w:t>
            </w:r>
            <w:r w:rsidRPr="007416FA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Николай</w:t>
            </w:r>
            <w:r w:rsidRPr="007416FA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Петрович</w:t>
            </w:r>
            <w:r w:rsidRPr="007416FA">
              <w:rPr>
                <w:rFonts w:ascii="Century Gothic" w:hAnsi="Century Gothic"/>
                <w:b/>
                <w:sz w:val="28"/>
                <w:szCs w:val="24"/>
              </w:rPr>
              <w:t xml:space="preserve">, </w:t>
            </w:r>
            <w:r>
              <w:rPr>
                <w:rFonts w:ascii="Century Gothic" w:hAnsi="Century Gothic"/>
                <w:sz w:val="28"/>
                <w:szCs w:val="24"/>
              </w:rPr>
              <w:t>генеральный директор ОАО «</w:t>
            </w:r>
            <w:proofErr w:type="spellStart"/>
            <w:r>
              <w:rPr>
                <w:rFonts w:ascii="Century Gothic" w:hAnsi="Century Gothic"/>
                <w:sz w:val="28"/>
                <w:szCs w:val="24"/>
              </w:rPr>
              <w:t>Белтеплоизоляция</w:t>
            </w:r>
            <w:proofErr w:type="spellEnd"/>
            <w:r>
              <w:rPr>
                <w:rFonts w:ascii="Century Gothic" w:hAnsi="Century Gothic"/>
                <w:sz w:val="28"/>
                <w:szCs w:val="24"/>
              </w:rPr>
              <w:t>»</w:t>
            </w:r>
          </w:p>
          <w:p w:rsidR="00AC122A" w:rsidRPr="00E81B61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40"/>
                <w:szCs w:val="24"/>
              </w:rPr>
            </w:pPr>
          </w:p>
        </w:tc>
      </w:tr>
      <w:tr w:rsidR="00AC122A" w:rsidRPr="00D1438B" w:rsidTr="0017460A">
        <w:trPr>
          <w:trHeight w:val="225"/>
        </w:trPr>
        <w:tc>
          <w:tcPr>
            <w:tcW w:w="21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Default="00AC122A" w:rsidP="0017460A">
            <w:r w:rsidRPr="00FA61FB">
              <w:rPr>
                <w:rFonts w:ascii="Century Gothic" w:hAnsi="Century Gothic"/>
                <w:b/>
                <w:sz w:val="28"/>
                <w:szCs w:val="24"/>
              </w:rPr>
              <w:lastRenderedPageBreak/>
              <w:t>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5</w:t>
            </w:r>
            <w:r w:rsidRPr="00FA61F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1</w:t>
            </w:r>
            <w:r w:rsidRPr="00FA61FB">
              <w:rPr>
                <w:rFonts w:ascii="Century Gothic" w:hAnsi="Century Gothic"/>
                <w:b/>
                <w:sz w:val="28"/>
                <w:szCs w:val="24"/>
              </w:rPr>
              <w:t>0 – 15: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2</w:t>
            </w:r>
            <w:r w:rsidRPr="00FA61FB">
              <w:rPr>
                <w:rFonts w:ascii="Century Gothic" w:hAnsi="Century Gothic"/>
                <w:b/>
                <w:sz w:val="28"/>
                <w:szCs w:val="24"/>
                <w:lang w:val="be-BY"/>
              </w:rPr>
              <w:t>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E81B61">
              <w:rPr>
                <w:rFonts w:ascii="Century Gothic" w:hAnsi="Century Gothic"/>
                <w:b/>
                <w:color w:val="215868" w:themeColor="accent5" w:themeShade="80"/>
                <w:sz w:val="28"/>
                <w:szCs w:val="24"/>
              </w:rPr>
              <w:t>Освещение опыта и проблем применения антимонопольного законодательства в специальных периодических изданиях</w:t>
            </w:r>
          </w:p>
          <w:p w:rsidR="00AC122A" w:rsidRPr="00E81B61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  <w:lang w:val="be-BY"/>
              </w:rPr>
              <w:t>ШУНЬКО</w:t>
            </w:r>
            <w:r w:rsidRPr="007416FA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Иван</w:t>
            </w:r>
            <w:r w:rsidRPr="007416FA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Степанович</w:t>
            </w:r>
            <w:r w:rsidRPr="007416FA">
              <w:rPr>
                <w:rFonts w:ascii="Century Gothic" w:hAnsi="Century Gothic"/>
                <w:b/>
                <w:sz w:val="28"/>
                <w:szCs w:val="24"/>
              </w:rPr>
              <w:t xml:space="preserve">, </w:t>
            </w:r>
            <w:r w:rsidRPr="008B0283">
              <w:rPr>
                <w:rFonts w:ascii="Century Gothic" w:hAnsi="Century Gothic"/>
                <w:sz w:val="28"/>
              </w:rPr>
              <w:t>руководитель журнала «Финансы, учет, аудит»</w:t>
            </w:r>
          </w:p>
        </w:tc>
      </w:tr>
      <w:tr w:rsidR="00AC122A" w:rsidRPr="00D1438B" w:rsidTr="0017460A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rPr>
                <w:rFonts w:ascii="Century Gothic" w:hAnsi="Century Gothic"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>15:</w:t>
            </w:r>
            <w:r>
              <w:rPr>
                <w:rFonts w:ascii="Century Gothic" w:hAnsi="Century Gothic"/>
                <w:b/>
                <w:sz w:val="28"/>
                <w:szCs w:val="24"/>
                <w:lang w:val="be-BY"/>
              </w:rPr>
              <w:t>20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 xml:space="preserve">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5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45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Свободный микрофон, дискуссия</w:t>
            </w:r>
          </w:p>
        </w:tc>
      </w:tr>
      <w:tr w:rsidR="00AC122A" w:rsidRPr="00D1438B" w:rsidTr="0017460A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>15: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40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 xml:space="preserve"> – 1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5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45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</w:pPr>
            <w:r w:rsidRPr="00D1438B">
              <w:rPr>
                <w:rFonts w:ascii="Century Gothic" w:eastAsia="Calibri" w:hAnsi="Century Gothic"/>
                <w:b/>
                <w:bCs/>
                <w:color w:val="215868"/>
                <w:sz w:val="28"/>
                <w:szCs w:val="24"/>
                <w:lang w:eastAsia="en-US"/>
              </w:rPr>
              <w:t>Подведение итогов конференции</w:t>
            </w:r>
          </w:p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 xml:space="preserve">АЛДАБЕРГЕНОВ </w:t>
            </w:r>
            <w:proofErr w:type="spellStart"/>
            <w:r w:rsidRPr="00D1438B">
              <w:rPr>
                <w:rFonts w:ascii="Century Gothic" w:hAnsi="Century Gothic"/>
                <w:b/>
                <w:sz w:val="28"/>
                <w:szCs w:val="24"/>
              </w:rPr>
              <w:t>Нурлан</w:t>
            </w:r>
            <w:proofErr w:type="spellEnd"/>
            <w:r w:rsidRPr="00D1438B">
              <w:rPr>
                <w:rFonts w:ascii="Century Gothic" w:hAnsi="Century Gothic"/>
                <w:b/>
                <w:sz w:val="28"/>
                <w:szCs w:val="24"/>
              </w:rPr>
              <w:t xml:space="preserve"> </w:t>
            </w:r>
            <w:proofErr w:type="spellStart"/>
            <w:r w:rsidRPr="00D1438B">
              <w:rPr>
                <w:rFonts w:ascii="Century Gothic" w:hAnsi="Century Gothic"/>
                <w:b/>
                <w:sz w:val="28"/>
                <w:szCs w:val="24"/>
              </w:rPr>
              <w:t>Шадибекович</w:t>
            </w:r>
            <w:proofErr w:type="spellEnd"/>
            <w:r w:rsidRPr="00D1438B">
              <w:rPr>
                <w:rFonts w:ascii="Century Gothic" w:hAnsi="Century Gothic"/>
                <w:b/>
                <w:sz w:val="28"/>
                <w:szCs w:val="24"/>
              </w:rPr>
              <w:t xml:space="preserve">, </w:t>
            </w:r>
            <w:r w:rsidRPr="00014610">
              <w:rPr>
                <w:rFonts w:ascii="Century Gothic" w:hAnsi="Century Gothic"/>
                <w:sz w:val="28"/>
                <w:szCs w:val="24"/>
              </w:rPr>
              <w:t>Член Коллегии (Министр) по конкуренции и антимонопольному регулированию Евразийской экономической комиссии</w:t>
            </w:r>
          </w:p>
        </w:tc>
      </w:tr>
      <w:tr w:rsidR="00AC122A" w:rsidRPr="00D1438B" w:rsidTr="0017460A"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C122A" w:rsidRPr="00D1438B" w:rsidRDefault="00AC122A" w:rsidP="0017460A">
            <w:pPr>
              <w:spacing w:before="120" w:after="0" w:line="240" w:lineRule="auto"/>
              <w:rPr>
                <w:rFonts w:ascii="Century Gothic" w:hAnsi="Century Gothic"/>
                <w:b/>
                <w:sz w:val="28"/>
                <w:szCs w:val="24"/>
              </w:rPr>
            </w:pPr>
            <w:r w:rsidRPr="00D1438B">
              <w:rPr>
                <w:rFonts w:ascii="Century Gothic" w:hAnsi="Century Gothic"/>
                <w:b/>
                <w:sz w:val="28"/>
                <w:szCs w:val="24"/>
              </w:rPr>
              <w:t>16: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0</w:t>
            </w:r>
            <w:r>
              <w:rPr>
                <w:rFonts w:ascii="Century Gothic" w:hAnsi="Century Gothic"/>
                <w:b/>
                <w:sz w:val="28"/>
                <w:szCs w:val="24"/>
              </w:rPr>
              <w:t>-18</w:t>
            </w:r>
            <w:r w:rsidRPr="00D1438B">
              <w:rPr>
                <w:rFonts w:ascii="Century Gothic" w:hAnsi="Century Gothic"/>
                <w:b/>
                <w:sz w:val="28"/>
                <w:szCs w:val="24"/>
              </w:rPr>
              <w:t>-00</w:t>
            </w:r>
          </w:p>
        </w:tc>
        <w:tc>
          <w:tcPr>
            <w:tcW w:w="8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AC122A" w:rsidRPr="00D1438B" w:rsidRDefault="00AC122A" w:rsidP="0017460A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>Кофе-брейк (фуршет)</w:t>
            </w:r>
          </w:p>
        </w:tc>
      </w:tr>
    </w:tbl>
    <w:p w:rsidR="00AC122A" w:rsidRPr="00D1438B" w:rsidRDefault="00AC122A" w:rsidP="00AC122A">
      <w:pPr>
        <w:pStyle w:val="a5"/>
        <w:spacing w:before="120"/>
        <w:ind w:left="-425"/>
        <w:jc w:val="both"/>
        <w:rPr>
          <w:rFonts w:ascii="Century Gothic" w:hAnsi="Century Gothic"/>
        </w:rPr>
      </w:pPr>
      <w:r w:rsidRPr="00D1438B">
        <w:rPr>
          <w:rFonts w:ascii="Century Gothic" w:hAnsi="Century Gothic"/>
          <w:sz w:val="28"/>
          <w:szCs w:val="28"/>
        </w:rPr>
        <w:t xml:space="preserve"> </w:t>
      </w:r>
      <w:r w:rsidRPr="00D1438B">
        <w:rPr>
          <w:rFonts w:ascii="Century Gothic" w:hAnsi="Century Gothic"/>
          <w:i/>
        </w:rPr>
        <w:t>В программе возможны изменения</w:t>
      </w:r>
    </w:p>
    <w:p w:rsidR="00BC73FF" w:rsidRDefault="00BC73FF"/>
    <w:sectPr w:rsidR="00BC73FF" w:rsidSect="00C0139C">
      <w:type w:val="continuous"/>
      <w:pgSz w:w="11906" w:h="16838"/>
      <w:pgMar w:top="1134" w:right="850" w:bottom="127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0C" w:rsidRDefault="00E27E0C" w:rsidP="00F7598A">
      <w:pPr>
        <w:spacing w:after="0" w:line="240" w:lineRule="auto"/>
      </w:pPr>
      <w:r>
        <w:separator/>
      </w:r>
    </w:p>
  </w:endnote>
  <w:endnote w:type="continuationSeparator" w:id="0">
    <w:p w:rsidR="00E27E0C" w:rsidRDefault="00E27E0C" w:rsidP="00F7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0C" w:rsidRDefault="00E27E0C" w:rsidP="00F7598A">
      <w:pPr>
        <w:spacing w:after="0" w:line="240" w:lineRule="auto"/>
      </w:pPr>
      <w:r>
        <w:separator/>
      </w:r>
    </w:p>
  </w:footnote>
  <w:footnote w:type="continuationSeparator" w:id="0">
    <w:p w:rsidR="00E27E0C" w:rsidRDefault="00E27E0C" w:rsidP="00F7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AC" w:rsidRDefault="002A788F">
    <w:pPr>
      <w:pStyle w:val="a3"/>
      <w:jc w:val="center"/>
    </w:pPr>
    <w:r>
      <w:fldChar w:fldCharType="begin"/>
    </w:r>
    <w:r w:rsidR="00AC122A">
      <w:instrText>PAGE   \* MERGEFORMAT</w:instrText>
    </w:r>
    <w:r>
      <w:fldChar w:fldCharType="separate"/>
    </w:r>
    <w:r w:rsidR="00DC3E18">
      <w:rPr>
        <w:noProof/>
      </w:rPr>
      <w:t>5</w:t>
    </w:r>
    <w:r>
      <w:rPr>
        <w:noProof/>
      </w:rPr>
      <w:fldChar w:fldCharType="end"/>
    </w:r>
  </w:p>
  <w:p w:rsidR="00FA4DAC" w:rsidRDefault="00E27E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57" w:rsidRDefault="002A788F" w:rsidP="00AD2B57">
    <w:pPr>
      <w:pStyle w:val="a3"/>
      <w:jc w:val="right"/>
    </w:pPr>
    <w:r>
      <w:fldChar w:fldCharType="begin"/>
    </w:r>
    <w:r w:rsidR="00AC122A">
      <w:instrText xml:space="preserve"> TIME \@ "dd.MM.yyyy" </w:instrText>
    </w:r>
    <w:r>
      <w:fldChar w:fldCharType="separate"/>
    </w:r>
    <w:r w:rsidR="00DC3E18">
      <w:rPr>
        <w:noProof/>
      </w:rPr>
      <w:t>10.06.2015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1B2"/>
    <w:multiLevelType w:val="hybridMultilevel"/>
    <w:tmpl w:val="B074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E3FE8"/>
    <w:multiLevelType w:val="hybridMultilevel"/>
    <w:tmpl w:val="4740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033BE"/>
    <w:multiLevelType w:val="hybridMultilevel"/>
    <w:tmpl w:val="8DE2A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22A"/>
    <w:rsid w:val="0016277E"/>
    <w:rsid w:val="002A788F"/>
    <w:rsid w:val="0076272A"/>
    <w:rsid w:val="00AC122A"/>
    <w:rsid w:val="00BC73FF"/>
    <w:rsid w:val="00DC3E18"/>
    <w:rsid w:val="00E27E0C"/>
    <w:rsid w:val="00F7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2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122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122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AC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22A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AC122A"/>
    <w:pPr>
      <w:ind w:left="720"/>
      <w:contextualSpacing/>
    </w:pPr>
  </w:style>
  <w:style w:type="character" w:customStyle="1" w:styleId="CharStyle4">
    <w:name w:val="Char Style 4"/>
    <w:link w:val="Style2"/>
    <w:rsid w:val="00AC122A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4"/>
    <w:rsid w:val="00AC122A"/>
    <w:pPr>
      <w:widowControl w:val="0"/>
      <w:shd w:val="clear" w:color="auto" w:fill="FFFFFF"/>
      <w:spacing w:after="900" w:line="324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6">
    <w:name w:val="No Spacing"/>
    <w:uiPriority w:val="1"/>
    <w:qFormat/>
    <w:rsid w:val="00AC122A"/>
    <w:pPr>
      <w:spacing w:after="0" w:line="240" w:lineRule="auto"/>
    </w:pPr>
  </w:style>
  <w:style w:type="paragraph" w:customStyle="1" w:styleId="names">
    <w:name w:val="names"/>
    <w:basedOn w:val="a"/>
    <w:rsid w:val="00AC12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789</Words>
  <Characters>4500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2015-06-10T12:13:00Z</dcterms:created>
  <dcterms:modified xsi:type="dcterms:W3CDTF">2015-06-10T12:13:00Z</dcterms:modified>
</cp:coreProperties>
</file>