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D7" w:rsidRDefault="00E5479B" w:rsidP="002D58F6">
      <w:pPr>
        <w:pStyle w:val="11"/>
        <w:keepNext/>
        <w:keepLines/>
        <w:shd w:val="clear" w:color="auto" w:fill="auto"/>
        <w:ind w:left="1701" w:right="820"/>
        <w:jc w:val="center"/>
        <w:rPr>
          <w:rStyle w:val="10"/>
          <w:rFonts w:ascii="Franklin Gothic Medium" w:hAnsi="Franklin Gothic Medium"/>
          <w:b/>
          <w:bCs/>
          <w:color w:val="C00000"/>
          <w:sz w:val="52"/>
          <w:szCs w:val="52"/>
        </w:rPr>
      </w:pPr>
      <w:bookmarkStart w:id="0" w:name="bookmark0"/>
      <w:r>
        <w:rPr>
          <w:rFonts w:ascii="Franklin Gothic Medium" w:hAnsi="Franklin Gothic Medium"/>
          <w:noProof/>
          <w:color w:val="C00000"/>
          <w:sz w:val="52"/>
          <w:szCs w:val="5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73.65pt;margin-top:-14.2pt;width:459.45pt;height:14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" stroked="f">
            <v:textbox>
              <w:txbxContent>
                <w:p w:rsidR="00FB0FB6" w:rsidRDefault="00E5479B" w:rsidP="00652BD7">
                  <w:pPr>
                    <w:jc w:val="center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i/>
                      <w:color w:val="000080"/>
                      <w:sz w:val="28"/>
                      <w:szCs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00.55pt;height:59.45pt" fillcolor="navy" strokecolor="red" strokeweight="1pt">
                        <v:fill color2="blue"/>
                        <v:shadow on="t" type="perspective" color="silver" opacity="52429f" origin="-.5,.5" matrix=",46340f,,.5,,-4768371582e-16"/>
                        <v:textpath style="font-family:&quot;Agency FB&quot;;font-size:18pt;v-text-kern:t" trim="t" fitpath="t" string="ПРОГРАММА РАБОТЫ&#10;83-го заседания РКД&#10;"/>
                      </v:shape>
                    </w:pict>
                  </w:r>
                </w:p>
                <w:p w:rsidR="00FB0FB6" w:rsidRDefault="00FB0FB6" w:rsidP="00652BD7">
                  <w:pPr>
                    <w:rPr>
                      <w:rFonts w:ascii="Arial" w:hAnsi="Arial" w:cs="Arial"/>
                      <w:b/>
                      <w:color w:val="800000"/>
                    </w:rPr>
                  </w:pPr>
                </w:p>
                <w:p w:rsidR="00FB0FB6" w:rsidRDefault="00FB0FB6" w:rsidP="000E660E">
                  <w:pPr>
                    <w:spacing w:after="240"/>
                    <w:jc w:val="center"/>
                    <w:rPr>
                      <w:rFonts w:asciiTheme="minorHAnsi" w:hAnsiTheme="minorHAnsi"/>
                      <w:b/>
                      <w:i/>
                      <w:color w:val="8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>31</w:t>
                  </w:r>
                  <w:r w:rsidRPr="009533BB"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>января 2019</w:t>
                  </w:r>
                  <w:r w:rsidRPr="009533BB"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 xml:space="preserve"> г</w:t>
                  </w:r>
                  <w:r w:rsidRPr="009533BB">
                    <w:rPr>
                      <w:rFonts w:ascii="New Century Schoolbook" w:hAnsi="New Century Schoolbook"/>
                      <w:b/>
                      <w:i/>
                      <w:color w:val="800000"/>
                      <w:sz w:val="32"/>
                      <w:szCs w:val="32"/>
                    </w:rPr>
                    <w:t>.</w:t>
                  </w:r>
                </w:p>
                <w:p w:rsidR="00FB0FB6" w:rsidRPr="009533BB" w:rsidRDefault="00FB0FB6" w:rsidP="00652BD7">
                  <w:pPr>
                    <w:jc w:val="center"/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</w:pPr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>Комплекс «Дрозды Клуб»</w:t>
                  </w:r>
                </w:p>
                <w:p w:rsidR="00FB0FB6" w:rsidRPr="009533BB" w:rsidRDefault="00FB0FB6" w:rsidP="00652BD7">
                  <w:pPr>
                    <w:jc w:val="center"/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</w:pPr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 xml:space="preserve">Минский р-н, </w:t>
                  </w:r>
                  <w:proofErr w:type="spellStart"/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>Ждановичский</w:t>
                  </w:r>
                  <w:proofErr w:type="spellEnd"/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 xml:space="preserve"> с/с, </w:t>
                  </w:r>
                  <w:proofErr w:type="spellStart"/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>аг</w:t>
                  </w:r>
                  <w:proofErr w:type="gramStart"/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>.Ж</w:t>
                  </w:r>
                  <w:proofErr w:type="gramEnd"/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>дановичи</w:t>
                  </w:r>
                  <w:proofErr w:type="spellEnd"/>
                  <w:r w:rsidRPr="009533B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 xml:space="preserve"> 38.</w:t>
                  </w:r>
                </w:p>
                <w:p w:rsidR="00FB0FB6" w:rsidRDefault="00FB0FB6" w:rsidP="00652BD7">
                  <w:pPr>
                    <w:spacing w:after="240"/>
                    <w:jc w:val="center"/>
                    <w:rPr>
                      <w:b/>
                      <w:i/>
                      <w:color w:val="800000"/>
                      <w:sz w:val="28"/>
                      <w:szCs w:val="28"/>
                    </w:rPr>
                  </w:pPr>
                </w:p>
                <w:p w:rsidR="00FB0FB6" w:rsidRPr="00D3632A" w:rsidRDefault="00FB0FB6" w:rsidP="00652BD7">
                  <w:pPr>
                    <w:spacing w:after="240"/>
                    <w:rPr>
                      <w:rFonts w:ascii="Arial" w:hAnsi="Arial" w:cs="Arial"/>
                      <w:b/>
                      <w:color w:val="80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2354F">
        <w:rPr>
          <w:rFonts w:ascii="Franklin Gothic Medium" w:hAnsi="Franklin Gothic Medium"/>
          <w:noProof/>
          <w:color w:val="C00000"/>
          <w:sz w:val="52"/>
          <w:szCs w:val="52"/>
          <w:lang w:bidi="ar-SA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320040</wp:posOffset>
            </wp:positionH>
            <wp:positionV relativeFrom="page">
              <wp:posOffset>426085</wp:posOffset>
            </wp:positionV>
            <wp:extent cx="999490" cy="935355"/>
            <wp:effectExtent l="0" t="0" r="0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BD7" w:rsidRDefault="00652BD7" w:rsidP="002D58F6">
      <w:pPr>
        <w:pStyle w:val="11"/>
        <w:keepNext/>
        <w:keepLines/>
        <w:shd w:val="clear" w:color="auto" w:fill="auto"/>
        <w:ind w:left="1701" w:right="820"/>
        <w:jc w:val="center"/>
        <w:rPr>
          <w:rStyle w:val="10"/>
          <w:rFonts w:ascii="Franklin Gothic Medium" w:hAnsi="Franklin Gothic Medium"/>
          <w:b/>
          <w:bCs/>
          <w:color w:val="C00000"/>
          <w:sz w:val="52"/>
          <w:szCs w:val="52"/>
        </w:rPr>
      </w:pPr>
    </w:p>
    <w:p w:rsidR="00652BD7" w:rsidRDefault="00652BD7" w:rsidP="002D58F6">
      <w:pPr>
        <w:pStyle w:val="11"/>
        <w:keepNext/>
        <w:keepLines/>
        <w:shd w:val="clear" w:color="auto" w:fill="auto"/>
        <w:ind w:left="1701" w:right="820"/>
        <w:jc w:val="center"/>
        <w:rPr>
          <w:rStyle w:val="10"/>
          <w:rFonts w:ascii="Franklin Gothic Medium" w:hAnsi="Franklin Gothic Medium"/>
          <w:b/>
          <w:bCs/>
          <w:color w:val="C00000"/>
          <w:sz w:val="52"/>
          <w:szCs w:val="52"/>
        </w:rPr>
      </w:pPr>
    </w:p>
    <w:p w:rsidR="00652BD7" w:rsidRDefault="00652BD7" w:rsidP="002D58F6">
      <w:pPr>
        <w:pStyle w:val="11"/>
        <w:keepNext/>
        <w:keepLines/>
        <w:shd w:val="clear" w:color="auto" w:fill="auto"/>
        <w:ind w:left="1701" w:right="820"/>
        <w:jc w:val="center"/>
        <w:rPr>
          <w:rStyle w:val="10"/>
          <w:rFonts w:ascii="Franklin Gothic Medium" w:hAnsi="Franklin Gothic Medium"/>
          <w:b/>
          <w:bCs/>
          <w:color w:val="C00000"/>
          <w:sz w:val="52"/>
          <w:szCs w:val="52"/>
        </w:rPr>
      </w:pPr>
    </w:p>
    <w:p w:rsidR="00711A8A" w:rsidRPr="00652BD7" w:rsidRDefault="00711A8A" w:rsidP="00652BD7">
      <w:pPr>
        <w:pStyle w:val="31"/>
        <w:shd w:val="clear" w:color="auto" w:fill="auto"/>
        <w:spacing w:after="103" w:line="240" w:lineRule="auto"/>
        <w:ind w:left="941"/>
        <w:rPr>
          <w:i w:val="0"/>
          <w:color w:val="FF0000"/>
          <w:sz w:val="32"/>
          <w:szCs w:val="32"/>
        </w:rPr>
      </w:pPr>
      <w:bookmarkStart w:id="1" w:name="bookmark2"/>
      <w:bookmarkEnd w:id="0"/>
      <w:r w:rsidRPr="00652BD7">
        <w:rPr>
          <w:rStyle w:val="34"/>
          <w:b/>
          <w:bCs/>
          <w:i w:val="0"/>
          <w:color w:val="FF0000"/>
          <w:sz w:val="32"/>
          <w:szCs w:val="32"/>
        </w:rPr>
        <w:t>«</w:t>
      </w:r>
      <w:r w:rsidR="00D2354F">
        <w:rPr>
          <w:rStyle w:val="34"/>
          <w:b/>
          <w:bCs/>
          <w:i w:val="0"/>
          <w:color w:val="FF0000"/>
          <w:sz w:val="32"/>
          <w:szCs w:val="32"/>
        </w:rPr>
        <w:t>Белорусская экономика на пути к устойчивому росту</w:t>
      </w:r>
      <w:r w:rsidRPr="00652BD7">
        <w:rPr>
          <w:rStyle w:val="34"/>
          <w:b/>
          <w:bCs/>
          <w:i w:val="0"/>
          <w:color w:val="FF0000"/>
          <w:sz w:val="32"/>
          <w:szCs w:val="32"/>
        </w:rPr>
        <w:t>»</w:t>
      </w:r>
    </w:p>
    <w:tbl>
      <w:tblPr>
        <w:tblStyle w:val="a5"/>
        <w:tblpPr w:leftFromText="180" w:rightFromText="180" w:vertAnchor="text" w:horzAnchor="margin" w:tblpY="966"/>
        <w:tblW w:w="10915" w:type="dxa"/>
        <w:tblLook w:val="04A0" w:firstRow="1" w:lastRow="0" w:firstColumn="1" w:lastColumn="0" w:noHBand="0" w:noVBand="1"/>
      </w:tblPr>
      <w:tblGrid>
        <w:gridCol w:w="1526"/>
        <w:gridCol w:w="9389"/>
      </w:tblGrid>
      <w:tr w:rsidR="00711A8A" w:rsidTr="00C0652D">
        <w:trPr>
          <w:trHeight w:val="1831"/>
        </w:trPr>
        <w:tc>
          <w:tcPr>
            <w:tcW w:w="1526" w:type="dxa"/>
          </w:tcPr>
          <w:p w:rsidR="00643A18" w:rsidRDefault="00643A18" w:rsidP="00DA207A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</w:p>
          <w:p w:rsidR="00711A8A" w:rsidRPr="000E660E" w:rsidRDefault="000E660E" w:rsidP="00DA207A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  <w:r w:rsidRPr="000E660E">
              <w:rPr>
                <w:sz w:val="32"/>
                <w:szCs w:val="32"/>
              </w:rPr>
              <w:t>11</w:t>
            </w:r>
            <w:r w:rsidR="00BE390C">
              <w:rPr>
                <w:sz w:val="32"/>
                <w:szCs w:val="32"/>
                <w:vertAlign w:val="superscript"/>
              </w:rPr>
              <w:t>3</w:t>
            </w:r>
            <w:r w:rsidRPr="000E660E">
              <w:rPr>
                <w:sz w:val="32"/>
                <w:szCs w:val="32"/>
                <w:vertAlign w:val="superscript"/>
              </w:rPr>
              <w:t>0</w:t>
            </w:r>
            <w:r w:rsidRPr="000E660E">
              <w:rPr>
                <w:sz w:val="32"/>
                <w:szCs w:val="32"/>
              </w:rPr>
              <w:t>-11</w:t>
            </w:r>
            <w:r w:rsidR="00BE390C">
              <w:rPr>
                <w:sz w:val="32"/>
                <w:szCs w:val="32"/>
                <w:vertAlign w:val="superscript"/>
              </w:rPr>
              <w:t>4</w:t>
            </w:r>
            <w:r w:rsidRPr="000E660E">
              <w:rPr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9389" w:type="dxa"/>
            <w:vAlign w:val="center"/>
          </w:tcPr>
          <w:p w:rsidR="00711A8A" w:rsidRPr="00F671C5" w:rsidRDefault="00711A8A" w:rsidP="00DA207A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jc w:val="both"/>
              <w:rPr>
                <w:b w:val="0"/>
              </w:rPr>
            </w:pPr>
            <w:r w:rsidRPr="00F671C5">
              <w:rPr>
                <w:b w:val="0"/>
              </w:rPr>
              <w:t>Открытие заседания и представление его участников. Краткий анонс Программы работы.</w:t>
            </w:r>
          </w:p>
          <w:p w:rsidR="00736CC6" w:rsidRDefault="00711A8A" w:rsidP="00DA207A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jc w:val="right"/>
              <w:rPr>
                <w:i/>
              </w:rPr>
            </w:pPr>
            <w:r>
              <w:rPr>
                <w:i/>
              </w:rPr>
              <w:t>КАРПАЧ Л</w:t>
            </w:r>
            <w:r w:rsidR="00736CC6">
              <w:rPr>
                <w:i/>
              </w:rPr>
              <w:t xml:space="preserve">ев </w:t>
            </w:r>
            <w:r>
              <w:rPr>
                <w:i/>
              </w:rPr>
              <w:t>Н</w:t>
            </w:r>
            <w:r w:rsidR="00736CC6">
              <w:rPr>
                <w:i/>
              </w:rPr>
              <w:t>иколаевич</w:t>
            </w:r>
            <w:r>
              <w:rPr>
                <w:i/>
              </w:rPr>
              <w:t xml:space="preserve">, </w:t>
            </w:r>
          </w:p>
          <w:p w:rsidR="00DA207A" w:rsidRPr="000C37D2" w:rsidRDefault="00EF694E" w:rsidP="00C0652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jc w:val="right"/>
              <w:rPr>
                <w:b w:val="0"/>
                <w:i/>
                <w:sz w:val="24"/>
                <w:szCs w:val="24"/>
              </w:rPr>
            </w:pPr>
            <w:r w:rsidRPr="000C37D2">
              <w:rPr>
                <w:b w:val="0"/>
                <w:i/>
                <w:sz w:val="24"/>
                <w:szCs w:val="24"/>
              </w:rPr>
              <w:t>П</w:t>
            </w:r>
            <w:r w:rsidR="00711A8A" w:rsidRPr="000C37D2">
              <w:rPr>
                <w:b w:val="0"/>
                <w:i/>
                <w:sz w:val="24"/>
                <w:szCs w:val="24"/>
              </w:rPr>
              <w:t>редседатель Совета РКД,</w:t>
            </w:r>
            <w:r w:rsidR="00736CC6" w:rsidRPr="000C37D2">
              <w:rPr>
                <w:b w:val="0"/>
                <w:i/>
                <w:sz w:val="24"/>
                <w:szCs w:val="24"/>
              </w:rPr>
              <w:t xml:space="preserve"> </w:t>
            </w:r>
            <w:r w:rsidR="00711A8A" w:rsidRPr="000C37D2">
              <w:rPr>
                <w:b w:val="0"/>
                <w:i/>
                <w:sz w:val="24"/>
                <w:szCs w:val="24"/>
              </w:rPr>
              <w:t>сопредседатель Правления БСПН</w:t>
            </w:r>
          </w:p>
        </w:tc>
      </w:tr>
      <w:tr w:rsidR="00711A8A" w:rsidTr="00C0652D">
        <w:trPr>
          <w:trHeight w:val="1829"/>
        </w:trPr>
        <w:tc>
          <w:tcPr>
            <w:tcW w:w="1526" w:type="dxa"/>
          </w:tcPr>
          <w:p w:rsidR="00643A18" w:rsidRDefault="00643A18" w:rsidP="00DA207A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</w:p>
          <w:p w:rsidR="00643A18" w:rsidRDefault="00643A18" w:rsidP="00DA207A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</w:p>
          <w:p w:rsidR="00643A18" w:rsidRDefault="00643A18" w:rsidP="00DA207A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</w:p>
          <w:p w:rsidR="00711A8A" w:rsidRDefault="000E660E" w:rsidP="00DA207A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11</w:t>
            </w:r>
            <w:r w:rsidR="00BE390C">
              <w:rPr>
                <w:sz w:val="32"/>
                <w:szCs w:val="32"/>
                <w:vertAlign w:val="superscript"/>
              </w:rPr>
              <w:t>4</w:t>
            </w:r>
            <w:r>
              <w:rPr>
                <w:sz w:val="32"/>
                <w:szCs w:val="32"/>
                <w:vertAlign w:val="superscript"/>
              </w:rPr>
              <w:t>5</w:t>
            </w:r>
            <w:r w:rsidRPr="000E660E">
              <w:rPr>
                <w:sz w:val="32"/>
                <w:szCs w:val="32"/>
              </w:rPr>
              <w:t>-1</w:t>
            </w:r>
            <w:r w:rsidR="0095478D">
              <w:rPr>
                <w:sz w:val="32"/>
                <w:szCs w:val="32"/>
              </w:rPr>
              <w:t>2</w:t>
            </w:r>
            <w:r w:rsidR="00BE390C">
              <w:rPr>
                <w:sz w:val="32"/>
                <w:szCs w:val="32"/>
                <w:vertAlign w:val="superscript"/>
              </w:rPr>
              <w:t>3</w:t>
            </w:r>
            <w:r w:rsidR="00D2354F"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389" w:type="dxa"/>
            <w:vAlign w:val="center"/>
          </w:tcPr>
          <w:p w:rsidR="00643A18" w:rsidRDefault="0064337B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Новое в Налоговом кодексе Республики Беларусь.</w:t>
            </w:r>
          </w:p>
          <w:p w:rsidR="0095478D" w:rsidRPr="0095478D" w:rsidRDefault="0095478D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i/>
              </w:rPr>
            </w:pPr>
            <w:r>
              <w:rPr>
                <w:b w:val="0"/>
              </w:rPr>
              <w:t xml:space="preserve">                                                                 </w:t>
            </w:r>
            <w:r w:rsidR="004A1C76">
              <w:rPr>
                <w:i/>
              </w:rPr>
              <w:t>КИЙКО Дмитрий Николаевич</w:t>
            </w:r>
          </w:p>
          <w:p w:rsidR="00213AB3" w:rsidRPr="004A1C76" w:rsidRDefault="0095478D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  <w:i/>
                <w:sz w:val="24"/>
                <w:szCs w:val="24"/>
              </w:rPr>
            </w:pPr>
            <w:r w:rsidRPr="0064337B">
              <w:rPr>
                <w:b w:val="0"/>
                <w:i/>
              </w:rPr>
              <w:t xml:space="preserve">      </w:t>
            </w:r>
            <w:r w:rsidR="00213AB3" w:rsidRPr="0064337B">
              <w:rPr>
                <w:b w:val="0"/>
                <w:i/>
              </w:rPr>
              <w:t xml:space="preserve">                      </w:t>
            </w:r>
            <w:r w:rsidR="004A1C76">
              <w:rPr>
                <w:b w:val="0"/>
                <w:i/>
              </w:rPr>
              <w:t xml:space="preserve">              </w:t>
            </w:r>
            <w:r w:rsidR="000D5D71">
              <w:rPr>
                <w:b w:val="0"/>
                <w:i/>
                <w:sz w:val="24"/>
                <w:szCs w:val="24"/>
              </w:rPr>
              <w:t>Заместитель М</w:t>
            </w:r>
            <w:r w:rsidR="004A1C76" w:rsidRPr="004A1C76">
              <w:rPr>
                <w:b w:val="0"/>
                <w:i/>
                <w:sz w:val="24"/>
                <w:szCs w:val="24"/>
              </w:rPr>
              <w:t>инистра</w:t>
            </w:r>
            <w:r w:rsidRPr="004A1C76">
              <w:rPr>
                <w:b w:val="0"/>
                <w:i/>
                <w:sz w:val="24"/>
                <w:szCs w:val="24"/>
              </w:rPr>
              <w:t xml:space="preserve"> финансов Республики  Беларусь,</w:t>
            </w:r>
            <w:r w:rsidR="00213AB3" w:rsidRPr="004A1C76">
              <w:rPr>
                <w:b w:val="0"/>
                <w:i/>
                <w:sz w:val="24"/>
                <w:szCs w:val="24"/>
              </w:rPr>
              <w:t xml:space="preserve"> </w:t>
            </w:r>
          </w:p>
          <w:p w:rsidR="00643A18" w:rsidRDefault="00643A18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Администрирование налоговых платежей (практический аспект)</w:t>
            </w:r>
          </w:p>
          <w:p w:rsidR="006B1491" w:rsidRDefault="006B1491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i/>
              </w:rPr>
            </w:pPr>
            <w:r>
              <w:rPr>
                <w:i/>
              </w:rPr>
              <w:t xml:space="preserve">                                                           </w:t>
            </w:r>
            <w:r w:rsidR="00643A18">
              <w:rPr>
                <w:i/>
              </w:rPr>
              <w:t xml:space="preserve"> </w:t>
            </w:r>
            <w:r w:rsidR="000D5D71">
              <w:rPr>
                <w:i/>
              </w:rPr>
              <w:t>СЕЛИЦКАЯ Элла Александровна</w:t>
            </w:r>
          </w:p>
          <w:p w:rsidR="006B1491" w:rsidRPr="0095478D" w:rsidRDefault="006B1491" w:rsidP="000D5D71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 w:rsidRPr="0064337B">
              <w:rPr>
                <w:b w:val="0"/>
                <w:i/>
              </w:rPr>
              <w:t xml:space="preserve"> </w:t>
            </w:r>
            <w:r w:rsidR="000D5D71">
              <w:rPr>
                <w:b w:val="0"/>
                <w:i/>
              </w:rPr>
              <w:t xml:space="preserve">             </w:t>
            </w:r>
            <w:r w:rsidR="000D5D71" w:rsidRPr="000D5D71">
              <w:rPr>
                <w:b w:val="0"/>
                <w:i/>
                <w:sz w:val="24"/>
                <w:szCs w:val="24"/>
              </w:rPr>
              <w:t xml:space="preserve">Заместитель </w:t>
            </w:r>
            <w:r w:rsidR="0064337B" w:rsidRPr="000D5D71">
              <w:rPr>
                <w:b w:val="0"/>
                <w:i/>
                <w:sz w:val="24"/>
                <w:szCs w:val="24"/>
              </w:rPr>
              <w:t>Министерства</w:t>
            </w:r>
            <w:r w:rsidRPr="000D5D71">
              <w:rPr>
                <w:b w:val="0"/>
                <w:i/>
                <w:sz w:val="24"/>
                <w:szCs w:val="24"/>
              </w:rPr>
              <w:t xml:space="preserve"> по налогам и сборам</w:t>
            </w:r>
            <w:r w:rsidR="000D5D71" w:rsidRPr="000D5D71">
              <w:rPr>
                <w:b w:val="0"/>
                <w:i/>
                <w:sz w:val="24"/>
                <w:szCs w:val="24"/>
              </w:rPr>
              <w:t xml:space="preserve"> </w:t>
            </w:r>
            <w:r w:rsidR="0064337B" w:rsidRPr="000D5D71">
              <w:rPr>
                <w:b w:val="0"/>
                <w:i/>
                <w:sz w:val="24"/>
                <w:szCs w:val="24"/>
              </w:rPr>
              <w:t xml:space="preserve"> </w:t>
            </w:r>
            <w:r w:rsidRPr="000D5D71">
              <w:rPr>
                <w:b w:val="0"/>
                <w:i/>
                <w:sz w:val="24"/>
                <w:szCs w:val="24"/>
              </w:rPr>
              <w:t>Республики Беларусь</w:t>
            </w:r>
            <w:r w:rsidRPr="000C37D2">
              <w:rPr>
                <w:b w:val="0"/>
                <w:i/>
                <w:sz w:val="24"/>
                <w:szCs w:val="24"/>
              </w:rPr>
              <w:t xml:space="preserve">, </w:t>
            </w:r>
          </w:p>
        </w:tc>
      </w:tr>
      <w:tr w:rsidR="00711A8A" w:rsidTr="00C45AFD">
        <w:trPr>
          <w:trHeight w:val="711"/>
        </w:trPr>
        <w:tc>
          <w:tcPr>
            <w:tcW w:w="1526" w:type="dxa"/>
          </w:tcPr>
          <w:p w:rsidR="00711A8A" w:rsidRDefault="000E660E" w:rsidP="0095478D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95478D">
              <w:rPr>
                <w:sz w:val="32"/>
                <w:szCs w:val="32"/>
              </w:rPr>
              <w:t>2</w:t>
            </w:r>
            <w:r w:rsidR="00BE390C">
              <w:rPr>
                <w:sz w:val="32"/>
                <w:szCs w:val="32"/>
                <w:vertAlign w:val="superscript"/>
              </w:rPr>
              <w:t>3</w:t>
            </w:r>
            <w:r w:rsidR="0064337B">
              <w:rPr>
                <w:sz w:val="32"/>
                <w:szCs w:val="32"/>
                <w:vertAlign w:val="superscript"/>
              </w:rPr>
              <w:t>0</w:t>
            </w:r>
            <w:r w:rsidRPr="000E660E">
              <w:rPr>
                <w:sz w:val="32"/>
                <w:szCs w:val="32"/>
              </w:rPr>
              <w:t>-1</w:t>
            </w:r>
            <w:r w:rsidR="00BE390C">
              <w:rPr>
                <w:sz w:val="32"/>
                <w:szCs w:val="32"/>
              </w:rPr>
              <w:t>3</w:t>
            </w:r>
            <w:r w:rsidR="00BE390C">
              <w:rPr>
                <w:sz w:val="32"/>
                <w:szCs w:val="32"/>
                <w:vertAlign w:val="superscript"/>
              </w:rPr>
              <w:t>0</w:t>
            </w:r>
            <w:r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389" w:type="dxa"/>
            <w:vAlign w:val="center"/>
          </w:tcPr>
          <w:p w:rsidR="00C65AA6" w:rsidRPr="00F671C5" w:rsidRDefault="00711A8A" w:rsidP="0064337B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 w:rsidRPr="00F671C5">
              <w:rPr>
                <w:b w:val="0"/>
              </w:rPr>
              <w:t>Вопросы и ответы, дискуссия</w:t>
            </w:r>
          </w:p>
        </w:tc>
      </w:tr>
      <w:tr w:rsidR="00BE390C" w:rsidTr="00C45AFD">
        <w:trPr>
          <w:trHeight w:val="711"/>
        </w:trPr>
        <w:tc>
          <w:tcPr>
            <w:tcW w:w="1526" w:type="dxa"/>
          </w:tcPr>
          <w:p w:rsidR="00BE390C" w:rsidRPr="000E660E" w:rsidRDefault="00BE390C" w:rsidP="00BE390C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  <w:r w:rsidRPr="000E660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vertAlign w:val="superscript"/>
              </w:rPr>
              <w:t>00</w:t>
            </w:r>
            <w:r w:rsidRPr="000E660E">
              <w:rPr>
                <w:sz w:val="32"/>
                <w:szCs w:val="32"/>
              </w:rPr>
              <w:t>-1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9389" w:type="dxa"/>
            <w:vAlign w:val="center"/>
          </w:tcPr>
          <w:p w:rsidR="00BE390C" w:rsidRPr="00F671C5" w:rsidRDefault="00BE390C" w:rsidP="0064337B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Легкий обед</w:t>
            </w:r>
          </w:p>
        </w:tc>
      </w:tr>
      <w:tr w:rsidR="00711A8A" w:rsidTr="00213AB3">
        <w:trPr>
          <w:trHeight w:val="2019"/>
        </w:trPr>
        <w:tc>
          <w:tcPr>
            <w:tcW w:w="1526" w:type="dxa"/>
          </w:tcPr>
          <w:p w:rsidR="002F74EC" w:rsidRDefault="002F74EC" w:rsidP="0095478D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</w:p>
          <w:p w:rsidR="00711A8A" w:rsidRDefault="000E660E" w:rsidP="00BE390C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BE390C">
              <w:rPr>
                <w:sz w:val="32"/>
                <w:szCs w:val="32"/>
              </w:rPr>
              <w:t>3</w:t>
            </w:r>
            <w:r w:rsidR="00BB04B7">
              <w:rPr>
                <w:sz w:val="32"/>
                <w:szCs w:val="32"/>
                <w:vertAlign w:val="superscript"/>
              </w:rPr>
              <w:t>3</w:t>
            </w:r>
            <w:r>
              <w:rPr>
                <w:sz w:val="32"/>
                <w:szCs w:val="32"/>
                <w:vertAlign w:val="superscript"/>
              </w:rPr>
              <w:t>0</w:t>
            </w:r>
            <w:r w:rsidRPr="000E660E">
              <w:rPr>
                <w:sz w:val="32"/>
                <w:szCs w:val="32"/>
              </w:rPr>
              <w:t>-1</w:t>
            </w:r>
            <w:r w:rsidR="00BE390C">
              <w:rPr>
                <w:sz w:val="32"/>
                <w:szCs w:val="32"/>
              </w:rPr>
              <w:t>4</w:t>
            </w:r>
            <w:r w:rsidR="0095478D">
              <w:rPr>
                <w:sz w:val="32"/>
                <w:szCs w:val="32"/>
                <w:vertAlign w:val="superscript"/>
              </w:rPr>
              <w:t>0</w:t>
            </w:r>
            <w:r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389" w:type="dxa"/>
            <w:vAlign w:val="center"/>
          </w:tcPr>
          <w:p w:rsidR="00DA207A" w:rsidRDefault="00BB04B7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Некоторые итоги социально-экономического развития Республики Беларусь в 2018 году. Задачи, приоритеты, вызовы и риски</w:t>
            </w:r>
            <w:r w:rsidR="00BE390C">
              <w:rPr>
                <w:b w:val="0"/>
              </w:rPr>
              <w:t xml:space="preserve"> 2019 года</w:t>
            </w:r>
            <w:r>
              <w:rPr>
                <w:b w:val="0"/>
              </w:rPr>
              <w:t>.</w:t>
            </w:r>
          </w:p>
          <w:p w:rsidR="008C32BE" w:rsidRPr="00E5479B" w:rsidRDefault="0095478D" w:rsidP="008C32BE">
            <w:pPr>
              <w:pStyle w:val="31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</w:t>
            </w:r>
          </w:p>
          <w:p w:rsidR="00FB0FB6" w:rsidRPr="00E5479B" w:rsidRDefault="00880AF7" w:rsidP="008C32BE">
            <w:pPr>
              <w:pStyle w:val="310"/>
              <w:keepNext/>
              <w:keepLines/>
              <w:shd w:val="clear" w:color="auto" w:fill="auto"/>
              <w:spacing w:before="0" w:after="0" w:line="240" w:lineRule="auto"/>
              <w:rPr>
                <w:i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</w:t>
            </w:r>
            <w:r w:rsidR="00E5479B" w:rsidRPr="00E5479B">
              <w:rPr>
                <w:i/>
              </w:rPr>
              <w:t>ЗЮЗЕНКОВ Юрий Михайлович</w:t>
            </w:r>
          </w:p>
          <w:p w:rsidR="00E5479B" w:rsidRDefault="008C32BE" w:rsidP="008C32BE">
            <w:pPr>
              <w:pStyle w:val="310"/>
              <w:keepNext/>
              <w:keepLines/>
              <w:spacing w:before="0" w:after="0" w:line="240" w:lineRule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                                                       </w:t>
            </w:r>
            <w:r w:rsidR="00E5479B">
              <w:rPr>
                <w:b w:val="0"/>
                <w:i/>
                <w:sz w:val="24"/>
                <w:szCs w:val="24"/>
              </w:rPr>
              <w:t>Начальник главного управления макроэкономического</w:t>
            </w:r>
          </w:p>
          <w:p w:rsidR="0095478D" w:rsidRPr="000C37D2" w:rsidRDefault="00E5479B" w:rsidP="008C32BE">
            <w:pPr>
              <w:pStyle w:val="310"/>
              <w:keepNext/>
              <w:keepLines/>
              <w:spacing w:before="0" w:after="0" w:line="240" w:lineRule="auto"/>
              <w:rPr>
                <w:b w:val="0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                    анализа и прогнозирования </w:t>
            </w:r>
            <w:r w:rsidR="00BB04B7" w:rsidRPr="008C32BE">
              <w:rPr>
                <w:b w:val="0"/>
                <w:i/>
                <w:sz w:val="24"/>
                <w:szCs w:val="24"/>
              </w:rPr>
              <w:t>Мин</w:t>
            </w:r>
            <w:r w:rsidR="00DB7A96" w:rsidRPr="008C32BE">
              <w:rPr>
                <w:b w:val="0"/>
                <w:i/>
                <w:sz w:val="24"/>
                <w:szCs w:val="24"/>
              </w:rPr>
              <w:t>истерства экономики</w:t>
            </w:r>
            <w:r w:rsidR="008C32BE">
              <w:rPr>
                <w:b w:val="0"/>
                <w:i/>
                <w:sz w:val="24"/>
                <w:szCs w:val="24"/>
              </w:rPr>
              <w:t xml:space="preserve"> Республики Беларусь</w:t>
            </w:r>
          </w:p>
        </w:tc>
      </w:tr>
      <w:tr w:rsidR="00711A8A" w:rsidTr="00C45AFD">
        <w:trPr>
          <w:trHeight w:val="657"/>
        </w:trPr>
        <w:tc>
          <w:tcPr>
            <w:tcW w:w="1526" w:type="dxa"/>
          </w:tcPr>
          <w:p w:rsidR="00711A8A" w:rsidRDefault="000E660E" w:rsidP="00BE390C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BE390C">
              <w:rPr>
                <w:sz w:val="32"/>
                <w:szCs w:val="32"/>
              </w:rPr>
              <w:t>4</w:t>
            </w:r>
            <w:r w:rsidR="0095478D">
              <w:rPr>
                <w:sz w:val="32"/>
                <w:szCs w:val="32"/>
                <w:vertAlign w:val="superscript"/>
              </w:rPr>
              <w:t>0</w:t>
            </w:r>
            <w:r>
              <w:rPr>
                <w:sz w:val="32"/>
                <w:szCs w:val="32"/>
                <w:vertAlign w:val="superscript"/>
              </w:rPr>
              <w:t>0</w:t>
            </w:r>
            <w:r w:rsidRPr="000E660E">
              <w:rPr>
                <w:sz w:val="32"/>
                <w:szCs w:val="32"/>
              </w:rPr>
              <w:t>-1</w:t>
            </w:r>
            <w:r w:rsidR="00BE390C">
              <w:rPr>
                <w:sz w:val="32"/>
                <w:szCs w:val="32"/>
              </w:rPr>
              <w:t>4</w:t>
            </w:r>
            <w:r w:rsidR="0095478D">
              <w:rPr>
                <w:sz w:val="32"/>
                <w:szCs w:val="32"/>
                <w:vertAlign w:val="superscript"/>
              </w:rPr>
              <w:t>1</w:t>
            </w:r>
            <w:r w:rsidR="00BB04B7">
              <w:rPr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9389" w:type="dxa"/>
            <w:vAlign w:val="center"/>
          </w:tcPr>
          <w:p w:rsidR="000E660E" w:rsidRDefault="00711A8A" w:rsidP="00C0652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 w:rsidRPr="00F671C5">
              <w:rPr>
                <w:b w:val="0"/>
              </w:rPr>
              <w:t>Вопросы и ответы, краткая дискуссия</w:t>
            </w:r>
          </w:p>
        </w:tc>
      </w:tr>
      <w:tr w:rsidR="00121A32" w:rsidTr="00BB04B7">
        <w:trPr>
          <w:trHeight w:val="2188"/>
        </w:trPr>
        <w:tc>
          <w:tcPr>
            <w:tcW w:w="1526" w:type="dxa"/>
          </w:tcPr>
          <w:p w:rsidR="002F74EC" w:rsidRDefault="002F74EC" w:rsidP="0095478D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</w:p>
          <w:p w:rsidR="00121A32" w:rsidRDefault="000E660E" w:rsidP="0095478D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BE390C">
              <w:rPr>
                <w:sz w:val="32"/>
                <w:szCs w:val="32"/>
              </w:rPr>
              <w:t>4</w:t>
            </w:r>
            <w:r w:rsidR="0095478D">
              <w:rPr>
                <w:sz w:val="32"/>
                <w:szCs w:val="32"/>
                <w:vertAlign w:val="superscript"/>
              </w:rPr>
              <w:t>1</w:t>
            </w:r>
            <w:r w:rsidR="00BB04B7">
              <w:rPr>
                <w:sz w:val="32"/>
                <w:szCs w:val="32"/>
                <w:vertAlign w:val="superscript"/>
              </w:rPr>
              <w:t>5</w:t>
            </w:r>
            <w:r w:rsidRPr="000E660E">
              <w:rPr>
                <w:sz w:val="32"/>
                <w:szCs w:val="32"/>
              </w:rPr>
              <w:t>-1</w:t>
            </w:r>
            <w:r w:rsidR="00BE390C">
              <w:rPr>
                <w:sz w:val="32"/>
                <w:szCs w:val="32"/>
              </w:rPr>
              <w:t>4</w:t>
            </w:r>
            <w:r w:rsidR="00BB04B7">
              <w:rPr>
                <w:sz w:val="32"/>
                <w:szCs w:val="32"/>
                <w:vertAlign w:val="superscript"/>
              </w:rPr>
              <w:t>35</w:t>
            </w:r>
          </w:p>
        </w:tc>
        <w:tc>
          <w:tcPr>
            <w:tcW w:w="9389" w:type="dxa"/>
            <w:vAlign w:val="center"/>
          </w:tcPr>
          <w:p w:rsidR="00DA207A" w:rsidRDefault="00BB04B7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Основные направления денежно-кредитной полити</w:t>
            </w:r>
            <w:bookmarkStart w:id="2" w:name="_GoBack"/>
            <w:bookmarkEnd w:id="2"/>
            <w:r>
              <w:rPr>
                <w:b w:val="0"/>
              </w:rPr>
              <w:t>ки Республики Беларусь на 2019 год</w:t>
            </w:r>
          </w:p>
          <w:p w:rsidR="008C32BE" w:rsidRPr="0095478D" w:rsidRDefault="00213AB3" w:rsidP="008C32BE">
            <w:pPr>
              <w:pStyle w:val="310"/>
              <w:keepNext/>
              <w:keepLines/>
              <w:shd w:val="clear" w:color="auto" w:fill="auto"/>
              <w:spacing w:before="0" w:after="0" w:line="240" w:lineRule="auto"/>
              <w:rPr>
                <w:i/>
              </w:rPr>
            </w:pPr>
            <w:r>
              <w:rPr>
                <w:b w:val="0"/>
              </w:rPr>
              <w:t xml:space="preserve">                                                        </w:t>
            </w:r>
            <w:r w:rsidR="008C32BE">
              <w:rPr>
                <w:i/>
              </w:rPr>
              <w:t xml:space="preserve"> МУРИН Дмитрий Леонидович</w:t>
            </w:r>
            <w:r w:rsidR="008C32BE" w:rsidRPr="0095478D">
              <w:rPr>
                <w:i/>
              </w:rPr>
              <w:t xml:space="preserve">, </w:t>
            </w:r>
          </w:p>
          <w:p w:rsidR="008C32BE" w:rsidRDefault="008C32BE" w:rsidP="008C32BE">
            <w:pPr>
              <w:pStyle w:val="310"/>
              <w:keepNext/>
              <w:keepLines/>
              <w:spacing w:before="0" w:after="0" w:line="240" w:lineRule="auto"/>
              <w:rPr>
                <w:b w:val="0"/>
                <w:i/>
                <w:sz w:val="24"/>
                <w:szCs w:val="24"/>
              </w:rPr>
            </w:pPr>
            <w:r w:rsidRPr="008C32BE">
              <w:rPr>
                <w:b w:val="0"/>
                <w:i/>
                <w:sz w:val="24"/>
                <w:szCs w:val="24"/>
              </w:rPr>
              <w:t xml:space="preserve">                                           начальник Главного управления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8C32BE">
              <w:rPr>
                <w:b w:val="0"/>
                <w:i/>
                <w:sz w:val="24"/>
                <w:szCs w:val="24"/>
              </w:rPr>
              <w:t xml:space="preserve">монетарной политики и </w:t>
            </w:r>
          </w:p>
          <w:p w:rsidR="00213AB3" w:rsidRPr="000C37D2" w:rsidRDefault="008C32BE" w:rsidP="008C32BE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                          </w:t>
            </w:r>
            <w:r w:rsidRPr="008C32BE">
              <w:rPr>
                <w:b w:val="0"/>
                <w:i/>
                <w:sz w:val="24"/>
                <w:szCs w:val="24"/>
              </w:rPr>
              <w:t>экономического анализа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DB7A96">
              <w:rPr>
                <w:b w:val="0"/>
                <w:i/>
              </w:rPr>
              <w:t xml:space="preserve"> </w:t>
            </w:r>
            <w:r w:rsidR="00BB04B7">
              <w:rPr>
                <w:b w:val="0"/>
                <w:i/>
                <w:sz w:val="24"/>
                <w:szCs w:val="24"/>
              </w:rPr>
              <w:t>Национального банка</w:t>
            </w:r>
            <w:r w:rsidR="00DB7A96">
              <w:rPr>
                <w:b w:val="0"/>
                <w:i/>
                <w:sz w:val="24"/>
                <w:szCs w:val="24"/>
              </w:rPr>
              <w:t xml:space="preserve"> Республики Беларусь</w:t>
            </w:r>
            <w:r w:rsidR="00213AB3" w:rsidRPr="00213AB3">
              <w:rPr>
                <w:i/>
              </w:rPr>
              <w:t xml:space="preserve"> </w:t>
            </w:r>
          </w:p>
        </w:tc>
      </w:tr>
      <w:tr w:rsidR="000E660E" w:rsidTr="00C0652D">
        <w:trPr>
          <w:trHeight w:val="694"/>
        </w:trPr>
        <w:tc>
          <w:tcPr>
            <w:tcW w:w="1526" w:type="dxa"/>
          </w:tcPr>
          <w:p w:rsidR="000E660E" w:rsidRDefault="000E660E" w:rsidP="00BE390C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BE390C">
              <w:rPr>
                <w:sz w:val="32"/>
                <w:szCs w:val="32"/>
              </w:rPr>
              <w:t>4</w:t>
            </w:r>
            <w:r w:rsidR="00BB04B7">
              <w:rPr>
                <w:sz w:val="32"/>
                <w:szCs w:val="32"/>
                <w:vertAlign w:val="superscript"/>
              </w:rPr>
              <w:t>35</w:t>
            </w:r>
            <w:r w:rsidRPr="000E660E">
              <w:rPr>
                <w:sz w:val="32"/>
                <w:szCs w:val="32"/>
              </w:rPr>
              <w:t>-1</w:t>
            </w:r>
            <w:r w:rsidR="00BE390C">
              <w:rPr>
                <w:sz w:val="32"/>
                <w:szCs w:val="32"/>
              </w:rPr>
              <w:t>5</w:t>
            </w:r>
            <w:r w:rsidR="00BB04B7">
              <w:rPr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9389" w:type="dxa"/>
            <w:vAlign w:val="center"/>
          </w:tcPr>
          <w:p w:rsidR="000E660E" w:rsidRDefault="000E660E" w:rsidP="00C0652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 w:rsidRPr="00F671C5">
              <w:rPr>
                <w:b w:val="0"/>
              </w:rPr>
              <w:t>Вопросы и ответы, краткая дискуссия</w:t>
            </w:r>
          </w:p>
        </w:tc>
      </w:tr>
      <w:tr w:rsidR="005129BE" w:rsidTr="00BB04B7">
        <w:trPr>
          <w:trHeight w:val="1840"/>
        </w:trPr>
        <w:tc>
          <w:tcPr>
            <w:tcW w:w="1526" w:type="dxa"/>
          </w:tcPr>
          <w:p w:rsidR="005129BE" w:rsidRPr="000E660E" w:rsidRDefault="005129BE" w:rsidP="0095478D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  <w:r w:rsidRPr="000E660E">
              <w:rPr>
                <w:sz w:val="32"/>
                <w:szCs w:val="32"/>
              </w:rPr>
              <w:lastRenderedPageBreak/>
              <w:t>1</w:t>
            </w:r>
            <w:r w:rsidR="00BE390C">
              <w:rPr>
                <w:sz w:val="32"/>
                <w:szCs w:val="32"/>
              </w:rPr>
              <w:t>5</w:t>
            </w:r>
            <w:r w:rsidR="00BE390C">
              <w:rPr>
                <w:sz w:val="32"/>
                <w:szCs w:val="32"/>
                <w:vertAlign w:val="superscript"/>
              </w:rPr>
              <w:t>0</w:t>
            </w:r>
            <w:r>
              <w:rPr>
                <w:sz w:val="32"/>
                <w:szCs w:val="32"/>
                <w:vertAlign w:val="superscript"/>
              </w:rPr>
              <w:t>0</w:t>
            </w:r>
            <w:r w:rsidRPr="000E660E">
              <w:rPr>
                <w:sz w:val="32"/>
                <w:szCs w:val="32"/>
              </w:rPr>
              <w:t>-1</w:t>
            </w:r>
            <w:r w:rsidR="00BB04B7">
              <w:rPr>
                <w:sz w:val="32"/>
                <w:szCs w:val="32"/>
              </w:rPr>
              <w:t>5</w:t>
            </w:r>
            <w:r w:rsidR="00BE390C">
              <w:rPr>
                <w:sz w:val="32"/>
                <w:szCs w:val="32"/>
                <w:vertAlign w:val="superscript"/>
              </w:rPr>
              <w:t>3</w:t>
            </w:r>
            <w:r w:rsidR="00BB04B7"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389" w:type="dxa"/>
            <w:vAlign w:val="center"/>
          </w:tcPr>
          <w:p w:rsidR="005129BE" w:rsidRDefault="00BB04B7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Актуальные вопросы устойчивого развития экономики Республики Беларусь в 2019 году и ближайшей перспективе.</w:t>
            </w:r>
          </w:p>
          <w:p w:rsidR="0095478D" w:rsidRPr="00751BE8" w:rsidRDefault="00751BE8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i/>
              </w:rPr>
            </w:pPr>
            <w:r>
              <w:rPr>
                <w:b w:val="0"/>
              </w:rPr>
              <w:t xml:space="preserve">                                                </w:t>
            </w:r>
            <w:r w:rsidR="00BB04B7">
              <w:rPr>
                <w:i/>
              </w:rPr>
              <w:t>ЧУБРИК  Александр Сергеевич</w:t>
            </w:r>
            <w:r w:rsidR="0095478D" w:rsidRPr="00751BE8">
              <w:rPr>
                <w:i/>
              </w:rPr>
              <w:t xml:space="preserve">, </w:t>
            </w:r>
          </w:p>
          <w:p w:rsidR="0095478D" w:rsidRPr="000C37D2" w:rsidRDefault="00751BE8" w:rsidP="0095478D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  <w:i/>
                <w:sz w:val="24"/>
                <w:szCs w:val="24"/>
              </w:rPr>
            </w:pPr>
            <w:r w:rsidRPr="000C37D2">
              <w:rPr>
                <w:b w:val="0"/>
                <w:i/>
              </w:rPr>
              <w:t xml:space="preserve">            </w:t>
            </w:r>
            <w:r w:rsidR="00213AB3" w:rsidRPr="000C37D2">
              <w:rPr>
                <w:b w:val="0"/>
                <w:i/>
              </w:rPr>
              <w:t xml:space="preserve">                      </w:t>
            </w:r>
            <w:r w:rsidRPr="000C37D2">
              <w:rPr>
                <w:b w:val="0"/>
                <w:i/>
              </w:rPr>
              <w:t xml:space="preserve"> </w:t>
            </w:r>
            <w:r w:rsidR="00BB04B7">
              <w:rPr>
                <w:b w:val="0"/>
                <w:i/>
                <w:sz w:val="24"/>
                <w:szCs w:val="24"/>
              </w:rPr>
              <w:t>Руководитель исследовательского центра ИПМ</w:t>
            </w:r>
          </w:p>
          <w:p w:rsidR="0095478D" w:rsidRPr="000C37D2" w:rsidRDefault="0095478D" w:rsidP="00751BE8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  <w:sz w:val="24"/>
                <w:szCs w:val="24"/>
              </w:rPr>
            </w:pPr>
          </w:p>
        </w:tc>
      </w:tr>
      <w:tr w:rsidR="00877CC5" w:rsidTr="005129BE">
        <w:trPr>
          <w:trHeight w:val="696"/>
        </w:trPr>
        <w:tc>
          <w:tcPr>
            <w:tcW w:w="1526" w:type="dxa"/>
          </w:tcPr>
          <w:p w:rsidR="00877CC5" w:rsidRDefault="00877CC5" w:rsidP="00BB04B7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BB04B7">
              <w:rPr>
                <w:sz w:val="32"/>
                <w:szCs w:val="32"/>
              </w:rPr>
              <w:t>5</w:t>
            </w:r>
            <w:r w:rsidR="00BE390C">
              <w:rPr>
                <w:sz w:val="32"/>
                <w:szCs w:val="32"/>
                <w:vertAlign w:val="superscript"/>
              </w:rPr>
              <w:t>3</w:t>
            </w:r>
            <w:r w:rsidR="00BB04B7">
              <w:rPr>
                <w:sz w:val="32"/>
                <w:szCs w:val="32"/>
                <w:vertAlign w:val="superscript"/>
              </w:rPr>
              <w:t>0</w:t>
            </w:r>
            <w:r w:rsidRPr="000E660E">
              <w:rPr>
                <w:sz w:val="32"/>
                <w:szCs w:val="32"/>
              </w:rPr>
              <w:t>-1</w:t>
            </w:r>
            <w:r w:rsidR="00751BE8">
              <w:rPr>
                <w:sz w:val="32"/>
                <w:szCs w:val="32"/>
              </w:rPr>
              <w:t>5</w:t>
            </w:r>
            <w:r w:rsidR="00BE390C">
              <w:rPr>
                <w:sz w:val="32"/>
                <w:szCs w:val="32"/>
                <w:vertAlign w:val="superscript"/>
              </w:rPr>
              <w:t>45</w:t>
            </w:r>
          </w:p>
        </w:tc>
        <w:tc>
          <w:tcPr>
            <w:tcW w:w="9389" w:type="dxa"/>
            <w:vAlign w:val="center"/>
          </w:tcPr>
          <w:p w:rsidR="00877CC5" w:rsidRDefault="00877CC5" w:rsidP="00BB04B7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 w:rsidRPr="00F671C5">
              <w:rPr>
                <w:b w:val="0"/>
              </w:rPr>
              <w:t>Вопросы и ответы,</w:t>
            </w:r>
            <w:r w:rsidR="00BB04B7">
              <w:rPr>
                <w:b w:val="0"/>
              </w:rPr>
              <w:t xml:space="preserve"> </w:t>
            </w:r>
            <w:r w:rsidRPr="00F671C5">
              <w:rPr>
                <w:b w:val="0"/>
              </w:rPr>
              <w:t xml:space="preserve"> дискуссия</w:t>
            </w:r>
          </w:p>
        </w:tc>
      </w:tr>
      <w:tr w:rsidR="00BA5418" w:rsidTr="005129BE">
        <w:trPr>
          <w:trHeight w:val="696"/>
        </w:trPr>
        <w:tc>
          <w:tcPr>
            <w:tcW w:w="1526" w:type="dxa"/>
          </w:tcPr>
          <w:p w:rsidR="00BA5418" w:rsidRPr="00BA5418" w:rsidRDefault="00BA5418" w:rsidP="00BA5418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  <w:vertAlign w:val="superscript"/>
              </w:rPr>
              <w:t>45</w:t>
            </w:r>
            <w:r>
              <w:rPr>
                <w:sz w:val="32"/>
                <w:szCs w:val="32"/>
              </w:rPr>
              <w:t>-16</w:t>
            </w:r>
            <w:r>
              <w:rPr>
                <w:sz w:val="32"/>
                <w:szCs w:val="32"/>
                <w:vertAlign w:val="superscript"/>
                <w:lang w:val="en-US"/>
              </w:rPr>
              <w:t>0</w:t>
            </w:r>
            <w:r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389" w:type="dxa"/>
            <w:vAlign w:val="center"/>
          </w:tcPr>
          <w:p w:rsidR="00BA5418" w:rsidRDefault="00BA5418" w:rsidP="00BB04B7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Основные изменения законодательства по ведению бизнеса в 2019 году</w:t>
            </w:r>
          </w:p>
          <w:p w:rsidR="00BA5418" w:rsidRPr="00BA5418" w:rsidRDefault="00BA5418" w:rsidP="00BB04B7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i/>
              </w:rPr>
            </w:pPr>
            <w:r>
              <w:rPr>
                <w:b w:val="0"/>
              </w:rPr>
              <w:t xml:space="preserve">                                               </w:t>
            </w:r>
            <w:r w:rsidRPr="00BA5418">
              <w:rPr>
                <w:b w:val="0"/>
              </w:rPr>
              <w:t xml:space="preserve">         </w:t>
            </w:r>
            <w:r w:rsidRPr="00BA5418">
              <w:rPr>
                <w:i/>
              </w:rPr>
              <w:t>ЗВОРОНО Наталья</w:t>
            </w:r>
          </w:p>
          <w:p w:rsidR="00BA5418" w:rsidRPr="00BA5418" w:rsidRDefault="00BA5418" w:rsidP="00BB04B7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</w:rPr>
              <w:t xml:space="preserve">                                   </w:t>
            </w:r>
            <w:r w:rsidRPr="00BA5418">
              <w:rPr>
                <w:b w:val="0"/>
              </w:rPr>
              <w:t xml:space="preserve">                       </w:t>
            </w:r>
            <w:r w:rsidRPr="00BA5418">
              <w:rPr>
                <w:b w:val="0"/>
                <w:i/>
                <w:sz w:val="24"/>
                <w:szCs w:val="24"/>
              </w:rPr>
              <w:t xml:space="preserve">Советник </w:t>
            </w:r>
            <w:r w:rsidRPr="00BA5418">
              <w:rPr>
                <w:b w:val="0"/>
                <w:i/>
                <w:sz w:val="24"/>
                <w:szCs w:val="24"/>
                <w:lang w:val="en-US"/>
              </w:rPr>
              <w:t>SBH</w:t>
            </w:r>
            <w:r w:rsidRPr="00BA5418">
              <w:rPr>
                <w:b w:val="0"/>
                <w:i/>
                <w:sz w:val="24"/>
                <w:szCs w:val="24"/>
              </w:rPr>
              <w:t xml:space="preserve"> </w:t>
            </w:r>
            <w:r w:rsidRPr="00BA5418">
              <w:rPr>
                <w:b w:val="0"/>
                <w:i/>
                <w:sz w:val="24"/>
                <w:szCs w:val="24"/>
                <w:lang w:val="en-US"/>
              </w:rPr>
              <w:t>Law</w:t>
            </w:r>
            <w:r w:rsidRPr="00BA5418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>o</w:t>
            </w:r>
            <w:r w:rsidRPr="00BA5418">
              <w:rPr>
                <w:b w:val="0"/>
                <w:i/>
                <w:sz w:val="24"/>
                <w:szCs w:val="24"/>
                <w:lang w:val="en-US"/>
              </w:rPr>
              <w:t>ffices</w:t>
            </w:r>
          </w:p>
        </w:tc>
      </w:tr>
      <w:tr w:rsidR="005129BE" w:rsidTr="001C195A">
        <w:trPr>
          <w:trHeight w:val="1550"/>
        </w:trPr>
        <w:tc>
          <w:tcPr>
            <w:tcW w:w="1526" w:type="dxa"/>
          </w:tcPr>
          <w:p w:rsidR="005129BE" w:rsidRDefault="005129BE" w:rsidP="00BA5418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BA5418">
              <w:rPr>
                <w:sz w:val="32"/>
                <w:szCs w:val="32"/>
                <w:lang w:val="en-US"/>
              </w:rPr>
              <w:t>6</w:t>
            </w:r>
            <w:r w:rsidR="00BA5418">
              <w:rPr>
                <w:sz w:val="32"/>
                <w:szCs w:val="32"/>
                <w:vertAlign w:val="superscript"/>
                <w:lang w:val="en-US"/>
              </w:rPr>
              <w:t>00</w:t>
            </w:r>
            <w:r w:rsidRPr="000E660E">
              <w:rPr>
                <w:sz w:val="32"/>
                <w:szCs w:val="32"/>
              </w:rPr>
              <w:t>-1</w:t>
            </w:r>
            <w:r w:rsidR="00BE390C">
              <w:rPr>
                <w:sz w:val="32"/>
                <w:szCs w:val="32"/>
              </w:rPr>
              <w:t>6</w:t>
            </w:r>
            <w:r w:rsidR="00BA5418">
              <w:rPr>
                <w:sz w:val="32"/>
                <w:szCs w:val="32"/>
                <w:vertAlign w:val="superscript"/>
                <w:lang w:val="en-US"/>
              </w:rPr>
              <w:t>1</w:t>
            </w:r>
            <w:r w:rsidR="0010446B"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389" w:type="dxa"/>
            <w:vAlign w:val="center"/>
          </w:tcPr>
          <w:p w:rsidR="001C195A" w:rsidRDefault="00BB04B7" w:rsidP="00530CD5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 xml:space="preserve">Социально-экономическая политика в планах работы </w:t>
            </w:r>
          </w:p>
          <w:p w:rsidR="00530CD5" w:rsidRDefault="00BB04B7" w:rsidP="00530CD5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 xml:space="preserve">БСПН </w:t>
            </w:r>
            <w:proofErr w:type="spellStart"/>
            <w:r>
              <w:rPr>
                <w:b w:val="0"/>
              </w:rPr>
              <w:t>им</w:t>
            </w:r>
            <w:proofErr w:type="gramStart"/>
            <w:r>
              <w:rPr>
                <w:b w:val="0"/>
              </w:rPr>
              <w:t>.К</w:t>
            </w:r>
            <w:proofErr w:type="gramEnd"/>
            <w:r>
              <w:rPr>
                <w:b w:val="0"/>
              </w:rPr>
              <w:t>унявского</w:t>
            </w:r>
            <w:proofErr w:type="spellEnd"/>
          </w:p>
          <w:p w:rsidR="005129BE" w:rsidRPr="00530CD5" w:rsidRDefault="00530CD5" w:rsidP="00530CD5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i/>
              </w:rPr>
            </w:pPr>
            <w:r>
              <w:rPr>
                <w:b w:val="0"/>
              </w:rPr>
              <w:t xml:space="preserve">                                            </w:t>
            </w:r>
            <w:r w:rsidR="001C195A">
              <w:rPr>
                <w:i/>
              </w:rPr>
              <w:t xml:space="preserve">ТАРАСЕВИЧ </w:t>
            </w:r>
            <w:r w:rsidRPr="00530CD5">
              <w:rPr>
                <w:i/>
              </w:rPr>
              <w:t xml:space="preserve"> </w:t>
            </w:r>
            <w:r w:rsidR="001C195A">
              <w:rPr>
                <w:i/>
              </w:rPr>
              <w:t>Жанна Казимировна</w:t>
            </w:r>
            <w:r w:rsidRPr="00530CD5">
              <w:rPr>
                <w:i/>
              </w:rPr>
              <w:t>,</w:t>
            </w:r>
          </w:p>
          <w:p w:rsidR="001C195A" w:rsidRPr="000C37D2" w:rsidRDefault="00530CD5" w:rsidP="001C195A">
            <w:pPr>
              <w:ind w:left="34"/>
              <w:rPr>
                <w:b/>
              </w:rPr>
            </w:pPr>
            <w:r w:rsidRPr="00530CD5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</w:t>
            </w:r>
            <w:r w:rsidR="001C195A">
              <w:rPr>
                <w:rFonts w:ascii="Times New Roman" w:hAnsi="Times New Roman" w:cs="Times New Roman"/>
                <w:b/>
                <w:i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1C195A">
              <w:rPr>
                <w:rFonts w:ascii="Times New Roman" w:hAnsi="Times New Roman" w:cs="Times New Roman"/>
                <w:i/>
              </w:rPr>
              <w:t xml:space="preserve">Директор БСПН </w:t>
            </w:r>
            <w:proofErr w:type="spellStart"/>
            <w:r w:rsidR="001C195A">
              <w:rPr>
                <w:rFonts w:ascii="Times New Roman" w:hAnsi="Times New Roman" w:cs="Times New Roman"/>
                <w:i/>
              </w:rPr>
              <w:t>им</w:t>
            </w:r>
            <w:proofErr w:type="gramStart"/>
            <w:r w:rsidR="001C195A">
              <w:rPr>
                <w:rFonts w:ascii="Times New Roman" w:hAnsi="Times New Roman" w:cs="Times New Roman"/>
                <w:i/>
              </w:rPr>
              <w:t>.К</w:t>
            </w:r>
            <w:proofErr w:type="gramEnd"/>
            <w:r w:rsidR="001C195A">
              <w:rPr>
                <w:rFonts w:ascii="Times New Roman" w:hAnsi="Times New Roman" w:cs="Times New Roman"/>
                <w:i/>
              </w:rPr>
              <w:t>унявского</w:t>
            </w:r>
            <w:proofErr w:type="spellEnd"/>
            <w:r w:rsidR="00121E11">
              <w:rPr>
                <w:i/>
              </w:rPr>
              <w:t xml:space="preserve">                                          </w:t>
            </w:r>
          </w:p>
          <w:p w:rsidR="00121E11" w:rsidRPr="000C37D2" w:rsidRDefault="00121E11" w:rsidP="00530CD5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  <w:sz w:val="24"/>
                <w:szCs w:val="24"/>
              </w:rPr>
            </w:pPr>
          </w:p>
        </w:tc>
      </w:tr>
      <w:tr w:rsidR="005129BE" w:rsidTr="00DA207A">
        <w:tc>
          <w:tcPr>
            <w:tcW w:w="1526" w:type="dxa"/>
          </w:tcPr>
          <w:p w:rsidR="005129BE" w:rsidRDefault="005129BE" w:rsidP="001C195A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</w:pPr>
            <w:r w:rsidRPr="000E660E">
              <w:rPr>
                <w:sz w:val="32"/>
                <w:szCs w:val="32"/>
              </w:rPr>
              <w:t>1</w:t>
            </w:r>
            <w:r w:rsidR="00BE390C">
              <w:rPr>
                <w:sz w:val="32"/>
                <w:szCs w:val="32"/>
              </w:rPr>
              <w:t>6</w:t>
            </w:r>
            <w:r w:rsidR="00BA5418">
              <w:rPr>
                <w:sz w:val="32"/>
                <w:szCs w:val="32"/>
                <w:vertAlign w:val="superscript"/>
                <w:lang w:val="en-US"/>
              </w:rPr>
              <w:t>1</w:t>
            </w:r>
            <w:r w:rsidR="0010446B">
              <w:rPr>
                <w:sz w:val="32"/>
                <w:szCs w:val="32"/>
                <w:vertAlign w:val="superscript"/>
              </w:rPr>
              <w:t>0</w:t>
            </w:r>
            <w:r w:rsidRPr="000E660E">
              <w:rPr>
                <w:sz w:val="32"/>
                <w:szCs w:val="32"/>
              </w:rPr>
              <w:t>-1</w:t>
            </w:r>
            <w:r w:rsidR="00BE390C">
              <w:rPr>
                <w:sz w:val="32"/>
                <w:szCs w:val="32"/>
              </w:rPr>
              <w:t>6</w:t>
            </w:r>
            <w:r w:rsidR="00BE390C">
              <w:rPr>
                <w:sz w:val="32"/>
                <w:szCs w:val="32"/>
                <w:vertAlign w:val="superscript"/>
              </w:rPr>
              <w:t>3</w:t>
            </w:r>
            <w:r w:rsidR="001C195A"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389" w:type="dxa"/>
            <w:vAlign w:val="center"/>
          </w:tcPr>
          <w:p w:rsidR="00BE390C" w:rsidRDefault="00BE390C" w:rsidP="00BE390C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Общая дискуссия. Подведение итогов заседания РКД</w:t>
            </w:r>
          </w:p>
          <w:p w:rsidR="005129BE" w:rsidRPr="00F671C5" w:rsidRDefault="005129BE" w:rsidP="005129BE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</w:p>
        </w:tc>
      </w:tr>
      <w:tr w:rsidR="005129BE" w:rsidTr="00DA207A">
        <w:tc>
          <w:tcPr>
            <w:tcW w:w="1526" w:type="dxa"/>
          </w:tcPr>
          <w:p w:rsidR="005129BE" w:rsidRPr="000E660E" w:rsidRDefault="005129BE" w:rsidP="005129BE">
            <w:pPr>
              <w:pStyle w:val="310"/>
              <w:keepNext/>
              <w:keepLines/>
              <w:shd w:val="clear" w:color="auto" w:fill="auto"/>
              <w:tabs>
                <w:tab w:val="left" w:pos="1276"/>
              </w:tabs>
              <w:spacing w:before="0" w:after="0"/>
              <w:ind w:right="34"/>
              <w:jc w:val="center"/>
              <w:rPr>
                <w:sz w:val="32"/>
                <w:szCs w:val="32"/>
              </w:rPr>
            </w:pPr>
            <w:r w:rsidRPr="000E660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9389" w:type="dxa"/>
            <w:vAlign w:val="center"/>
          </w:tcPr>
          <w:p w:rsidR="005129BE" w:rsidRDefault="005129BE" w:rsidP="005129BE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  <w:r>
              <w:rPr>
                <w:b w:val="0"/>
              </w:rPr>
              <w:t>Фуршет</w:t>
            </w:r>
          </w:p>
          <w:p w:rsidR="005129BE" w:rsidRDefault="005129BE" w:rsidP="005129BE">
            <w:pPr>
              <w:pStyle w:val="310"/>
              <w:keepNext/>
              <w:keepLines/>
              <w:shd w:val="clear" w:color="auto" w:fill="auto"/>
              <w:spacing w:before="0" w:after="0"/>
              <w:ind w:right="68"/>
              <w:rPr>
                <w:b w:val="0"/>
              </w:rPr>
            </w:pPr>
          </w:p>
        </w:tc>
      </w:tr>
      <w:bookmarkEnd w:id="1"/>
    </w:tbl>
    <w:p w:rsidR="000876C7" w:rsidRPr="002D58F6" w:rsidRDefault="000876C7" w:rsidP="003C1B48">
      <w:pPr>
        <w:pStyle w:val="13"/>
        <w:shd w:val="clear" w:color="auto" w:fill="auto"/>
        <w:spacing w:before="499"/>
        <w:ind w:right="40"/>
      </w:pPr>
    </w:p>
    <w:sectPr w:rsidR="000876C7" w:rsidRPr="002D58F6" w:rsidSect="000B05F9">
      <w:pgSz w:w="11909" w:h="16838"/>
      <w:pgMar w:top="955" w:right="605" w:bottom="426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B6" w:rsidRDefault="00FB0FB6" w:rsidP="000876C7">
      <w:r>
        <w:separator/>
      </w:r>
    </w:p>
  </w:endnote>
  <w:endnote w:type="continuationSeparator" w:id="0">
    <w:p w:rsidR="00FB0FB6" w:rsidRDefault="00FB0FB6" w:rsidP="0008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B6" w:rsidRDefault="00FB0FB6"/>
  </w:footnote>
  <w:footnote w:type="continuationSeparator" w:id="0">
    <w:p w:rsidR="00FB0FB6" w:rsidRDefault="00FB0F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46516"/>
    <w:multiLevelType w:val="multilevel"/>
    <w:tmpl w:val="FDC043F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76C7"/>
    <w:rsid w:val="0003509C"/>
    <w:rsid w:val="00080539"/>
    <w:rsid w:val="00084181"/>
    <w:rsid w:val="000876C7"/>
    <w:rsid w:val="000B05F9"/>
    <w:rsid w:val="000C37D2"/>
    <w:rsid w:val="000D5D71"/>
    <w:rsid w:val="000E660E"/>
    <w:rsid w:val="0010446B"/>
    <w:rsid w:val="00121A32"/>
    <w:rsid w:val="00121E11"/>
    <w:rsid w:val="00175DE9"/>
    <w:rsid w:val="00195B02"/>
    <w:rsid w:val="001C195A"/>
    <w:rsid w:val="0020419F"/>
    <w:rsid w:val="00211B9E"/>
    <w:rsid w:val="00213AB3"/>
    <w:rsid w:val="002D4289"/>
    <w:rsid w:val="002D58F6"/>
    <w:rsid w:val="002F2F5F"/>
    <w:rsid w:val="002F74EC"/>
    <w:rsid w:val="003C1B48"/>
    <w:rsid w:val="003D4226"/>
    <w:rsid w:val="00433A7B"/>
    <w:rsid w:val="004407C4"/>
    <w:rsid w:val="004A1C76"/>
    <w:rsid w:val="005129BE"/>
    <w:rsid w:val="00530CD5"/>
    <w:rsid w:val="00576088"/>
    <w:rsid w:val="0064337B"/>
    <w:rsid w:val="00643A18"/>
    <w:rsid w:val="00652BD7"/>
    <w:rsid w:val="006972F5"/>
    <w:rsid w:val="006B1491"/>
    <w:rsid w:val="006D681E"/>
    <w:rsid w:val="006F34C5"/>
    <w:rsid w:val="00711A8A"/>
    <w:rsid w:val="00736CC6"/>
    <w:rsid w:val="00751BE8"/>
    <w:rsid w:val="007A3D79"/>
    <w:rsid w:val="00807923"/>
    <w:rsid w:val="0083040A"/>
    <w:rsid w:val="00877CC5"/>
    <w:rsid w:val="00880AF7"/>
    <w:rsid w:val="008C32BE"/>
    <w:rsid w:val="008D01F9"/>
    <w:rsid w:val="008F2C95"/>
    <w:rsid w:val="009135D1"/>
    <w:rsid w:val="0095478D"/>
    <w:rsid w:val="00973F77"/>
    <w:rsid w:val="009775E7"/>
    <w:rsid w:val="00AC749D"/>
    <w:rsid w:val="00B208D7"/>
    <w:rsid w:val="00B348D3"/>
    <w:rsid w:val="00B57D92"/>
    <w:rsid w:val="00B80374"/>
    <w:rsid w:val="00BA5418"/>
    <w:rsid w:val="00BA6754"/>
    <w:rsid w:val="00BB04B7"/>
    <w:rsid w:val="00BE390C"/>
    <w:rsid w:val="00C0652D"/>
    <w:rsid w:val="00C22255"/>
    <w:rsid w:val="00C40932"/>
    <w:rsid w:val="00C45AFD"/>
    <w:rsid w:val="00C65AA6"/>
    <w:rsid w:val="00D2354F"/>
    <w:rsid w:val="00DA207A"/>
    <w:rsid w:val="00DB0745"/>
    <w:rsid w:val="00DB7A96"/>
    <w:rsid w:val="00E5479B"/>
    <w:rsid w:val="00E57A9B"/>
    <w:rsid w:val="00EA79CD"/>
    <w:rsid w:val="00ED189B"/>
    <w:rsid w:val="00EE2571"/>
    <w:rsid w:val="00EF694E"/>
    <w:rsid w:val="00F2140D"/>
    <w:rsid w:val="00F35BE4"/>
    <w:rsid w:val="00F55854"/>
    <w:rsid w:val="00F655CB"/>
    <w:rsid w:val="00F671C5"/>
    <w:rsid w:val="00F72777"/>
    <w:rsid w:val="00FB0FB6"/>
    <w:rsid w:val="00FB1F75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6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76C7"/>
    <w:rPr>
      <w:color w:val="000080"/>
      <w:u w:val="single"/>
    </w:rPr>
  </w:style>
  <w:style w:type="character" w:customStyle="1" w:styleId="2Exact">
    <w:name w:val="Основной текст (2) Exact"/>
    <w:basedOn w:val="a0"/>
    <w:link w:val="2"/>
    <w:rsid w:val="0008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1"/>
    <w:rsid w:val="000876C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10">
    <w:name w:val="Заголовок №1"/>
    <w:basedOn w:val="1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2">
    <w:name w:val="Заголовок №12"/>
    <w:basedOn w:val="1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0876C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Заголовок №2"/>
    <w:basedOn w:val="20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0">
    <w:name w:val="Основной текст (3)2"/>
    <w:basedOn w:val="3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Заголовок №3_"/>
    <w:basedOn w:val="a0"/>
    <w:link w:val="310"/>
    <w:rsid w:val="0008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4">
    <w:name w:val="Заголовок №3"/>
    <w:basedOn w:val="33"/>
    <w:rsid w:val="0008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3"/>
    <w:rsid w:val="0008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11pt">
    <w:name w:val="Основной текст + Arial;11 pt;Полужирный"/>
    <w:basedOn w:val="a4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5pt">
    <w:name w:val="Основной текст + Arial;11;5 pt"/>
    <w:basedOn w:val="a4"/>
    <w:rsid w:val="000876C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11pt0">
    <w:name w:val="Основной текст + Arial;11 pt;Полужирный;Курсив"/>
    <w:basedOn w:val="a4"/>
    <w:rsid w:val="000876C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pt1">
    <w:name w:val="Основной текст + Arial;11 pt;Полужирный;Курсив1"/>
    <w:basedOn w:val="a4"/>
    <w:rsid w:val="000876C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pt2">
    <w:name w:val="Основной текст + Arial;11 pt;Полужирный;Курсив;Малые прописные"/>
    <w:basedOn w:val="a4"/>
    <w:rsid w:val="000876C7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5pt0">
    <w:name w:val="Основной текст + Arial;11;5 pt;Курсив"/>
    <w:basedOn w:val="a4"/>
    <w:rsid w:val="000876C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11pt10">
    <w:name w:val="Основной текст + Arial;11 pt;Полужирный1"/>
    <w:basedOn w:val="a4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2pt">
    <w:name w:val="Основной текст + Arial;12 pt"/>
    <w:basedOn w:val="a4"/>
    <w:rsid w:val="000876C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0876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1"/>
    <w:basedOn w:val="a"/>
    <w:link w:val="1"/>
    <w:rsid w:val="000876C7"/>
    <w:pPr>
      <w:shd w:val="clear" w:color="auto" w:fill="FFFFFF"/>
      <w:spacing w:line="653" w:lineRule="exact"/>
      <w:outlineLvl w:val="0"/>
    </w:pPr>
    <w:rPr>
      <w:rFonts w:ascii="Arial" w:eastAsia="Arial" w:hAnsi="Arial" w:cs="Arial"/>
      <w:b/>
      <w:bCs/>
      <w:spacing w:val="-10"/>
      <w:sz w:val="58"/>
      <w:szCs w:val="58"/>
    </w:rPr>
  </w:style>
  <w:style w:type="paragraph" w:customStyle="1" w:styleId="21">
    <w:name w:val="Заголовок №21"/>
    <w:basedOn w:val="a"/>
    <w:link w:val="20"/>
    <w:rsid w:val="000876C7"/>
    <w:pPr>
      <w:shd w:val="clear" w:color="auto" w:fill="FFFFFF"/>
      <w:spacing w:after="60" w:line="0" w:lineRule="atLeas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1">
    <w:name w:val="Основной текст (3)1"/>
    <w:basedOn w:val="a"/>
    <w:link w:val="3"/>
    <w:rsid w:val="000876C7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10">
    <w:name w:val="Заголовок №31"/>
    <w:basedOn w:val="a"/>
    <w:link w:val="33"/>
    <w:rsid w:val="000876C7"/>
    <w:pPr>
      <w:shd w:val="clear" w:color="auto" w:fill="FFFFFF"/>
      <w:spacing w:before="180" w:after="60" w:line="370" w:lineRule="exac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0876C7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F671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D58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58F6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2D58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58F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6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76C7"/>
    <w:rPr>
      <w:color w:val="000080"/>
      <w:u w:val="single"/>
    </w:rPr>
  </w:style>
  <w:style w:type="character" w:customStyle="1" w:styleId="2Exact">
    <w:name w:val="Основной текст (2) Exact"/>
    <w:basedOn w:val="a0"/>
    <w:link w:val="2"/>
    <w:rsid w:val="0008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1"/>
    <w:rsid w:val="000876C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10">
    <w:name w:val="Заголовок №1"/>
    <w:basedOn w:val="1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2">
    <w:name w:val="Заголовок №12"/>
    <w:basedOn w:val="1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0876C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Заголовок №2"/>
    <w:basedOn w:val="20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0">
    <w:name w:val="Основной текст (3)2"/>
    <w:basedOn w:val="3"/>
    <w:rsid w:val="0008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Заголовок №3_"/>
    <w:basedOn w:val="a0"/>
    <w:link w:val="310"/>
    <w:rsid w:val="0008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4">
    <w:name w:val="Заголовок №3"/>
    <w:basedOn w:val="33"/>
    <w:rsid w:val="0008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3"/>
    <w:rsid w:val="0008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11pt">
    <w:name w:val="Основной текст + Arial;11 pt;Полужирный"/>
    <w:basedOn w:val="a4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5pt">
    <w:name w:val="Основной текст + Arial;11;5 pt"/>
    <w:basedOn w:val="a4"/>
    <w:rsid w:val="000876C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11pt0">
    <w:name w:val="Основной текст + Arial;11 pt;Полужирный;Курсив"/>
    <w:basedOn w:val="a4"/>
    <w:rsid w:val="000876C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pt1">
    <w:name w:val="Основной текст + Arial;11 pt;Полужирный;Курсив1"/>
    <w:basedOn w:val="a4"/>
    <w:rsid w:val="000876C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pt2">
    <w:name w:val="Основной текст + Arial;11 pt;Полужирный;Курсив;Малые прописные"/>
    <w:basedOn w:val="a4"/>
    <w:rsid w:val="000876C7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5pt0">
    <w:name w:val="Основной текст + Arial;11;5 pt;Курсив"/>
    <w:basedOn w:val="a4"/>
    <w:rsid w:val="000876C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11pt10">
    <w:name w:val="Основной текст + Arial;11 pt;Полужирный1"/>
    <w:basedOn w:val="a4"/>
    <w:rsid w:val="00087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2pt">
    <w:name w:val="Основной текст + Arial;12 pt"/>
    <w:basedOn w:val="a4"/>
    <w:rsid w:val="000876C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0876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1"/>
    <w:basedOn w:val="a"/>
    <w:link w:val="1"/>
    <w:rsid w:val="000876C7"/>
    <w:pPr>
      <w:shd w:val="clear" w:color="auto" w:fill="FFFFFF"/>
      <w:spacing w:line="653" w:lineRule="exact"/>
      <w:outlineLvl w:val="0"/>
    </w:pPr>
    <w:rPr>
      <w:rFonts w:ascii="Arial" w:eastAsia="Arial" w:hAnsi="Arial" w:cs="Arial"/>
      <w:b/>
      <w:bCs/>
      <w:spacing w:val="-10"/>
      <w:sz w:val="58"/>
      <w:szCs w:val="58"/>
    </w:rPr>
  </w:style>
  <w:style w:type="paragraph" w:customStyle="1" w:styleId="21">
    <w:name w:val="Заголовок №21"/>
    <w:basedOn w:val="a"/>
    <w:link w:val="20"/>
    <w:rsid w:val="000876C7"/>
    <w:pPr>
      <w:shd w:val="clear" w:color="auto" w:fill="FFFFFF"/>
      <w:spacing w:after="60" w:line="0" w:lineRule="atLeas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1">
    <w:name w:val="Основной текст (3)1"/>
    <w:basedOn w:val="a"/>
    <w:link w:val="3"/>
    <w:rsid w:val="000876C7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10">
    <w:name w:val="Заголовок №31"/>
    <w:basedOn w:val="a"/>
    <w:link w:val="33"/>
    <w:rsid w:val="000876C7"/>
    <w:pPr>
      <w:shd w:val="clear" w:color="auto" w:fill="FFFFFF"/>
      <w:spacing w:before="180" w:after="60" w:line="370" w:lineRule="exac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0876C7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F671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D58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58F6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2D58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58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14</cp:revision>
  <cp:lastPrinted>2019-01-25T08:29:00Z</cp:lastPrinted>
  <dcterms:created xsi:type="dcterms:W3CDTF">2019-01-08T09:22:00Z</dcterms:created>
  <dcterms:modified xsi:type="dcterms:W3CDTF">2019-01-28T07:36:00Z</dcterms:modified>
</cp:coreProperties>
</file>